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F16B" w14:textId="46BBAA10" w:rsidR="009D3D1A" w:rsidRPr="006260B7" w:rsidRDefault="008C1F16" w:rsidP="006260B7">
      <w:pPr>
        <w:jc w:val="center"/>
        <w:rPr>
          <w:sz w:val="4"/>
          <w:szCs w:val="4"/>
        </w:rPr>
      </w:pPr>
      <w:bookmarkStart w:id="0" w:name="_GoBack"/>
      <w:bookmarkEnd w:id="0"/>
    </w:p>
    <w:p w14:paraId="678E588E" w14:textId="1E7CB9FF" w:rsidR="009D3D1A" w:rsidRPr="006260B7" w:rsidRDefault="00D12004" w:rsidP="006260B7">
      <w:pPr>
        <w:pStyle w:val="DecHTitle"/>
      </w:pPr>
      <w:r w:rsidRPr="006260B7">
        <w:t>FIRST SECTION</w:t>
      </w:r>
    </w:p>
    <w:p w14:paraId="5AE832C0" w14:textId="77777777" w:rsidR="009D3D1A" w:rsidRPr="006260B7" w:rsidRDefault="00E53D54" w:rsidP="006260B7">
      <w:pPr>
        <w:pStyle w:val="DecHTitle"/>
      </w:pPr>
      <w:r w:rsidRPr="006260B7">
        <w:t>DECISION</w:t>
      </w:r>
    </w:p>
    <w:p w14:paraId="64351A59" w14:textId="77777777" w:rsidR="00D711AA" w:rsidRPr="006260B7" w:rsidRDefault="00E53D54" w:rsidP="006260B7">
      <w:pPr>
        <w:pStyle w:val="DecHCase"/>
        <w:contextualSpacing/>
      </w:pPr>
      <w:r w:rsidRPr="006260B7">
        <w:t xml:space="preserve">Application no. </w:t>
      </w:r>
      <w:r w:rsidR="00D12004" w:rsidRPr="006260B7">
        <w:t>61126/08</w:t>
      </w:r>
      <w:r w:rsidRPr="006260B7">
        <w:br/>
      </w:r>
      <w:r w:rsidR="00D12004" w:rsidRPr="006260B7">
        <w:t>Maria</w:t>
      </w:r>
      <w:r w:rsidRPr="006260B7">
        <w:t xml:space="preserve"> </w:t>
      </w:r>
      <w:r w:rsidR="00D12004" w:rsidRPr="006260B7">
        <w:t>FASANO and Clementina FASANO</w:t>
      </w:r>
    </w:p>
    <w:p w14:paraId="18EFD08F" w14:textId="64246B4B" w:rsidR="00F77F69" w:rsidRPr="006260B7" w:rsidRDefault="00E53D54" w:rsidP="006260B7">
      <w:pPr>
        <w:pStyle w:val="DecHCase"/>
        <w:contextualSpacing/>
        <w:rPr>
          <w:rFonts w:eastAsia="PMingLiU"/>
          <w:i/>
        </w:rPr>
      </w:pPr>
      <w:r w:rsidRPr="006260B7">
        <w:t xml:space="preserve">against </w:t>
      </w:r>
      <w:r w:rsidR="00D12004" w:rsidRPr="006260B7">
        <w:t>Italy</w:t>
      </w:r>
    </w:p>
    <w:p w14:paraId="4320CB80" w14:textId="5B3D915A" w:rsidR="00C1333B" w:rsidRPr="006260B7" w:rsidRDefault="00E53D54" w:rsidP="006260B7">
      <w:pPr>
        <w:pStyle w:val="DecHCase"/>
        <w:rPr>
          <w:i/>
          <w:iCs/>
        </w:rPr>
      </w:pPr>
      <w:r w:rsidRPr="006260B7">
        <w:rPr>
          <w:rFonts w:eastAsia="PMingLiU"/>
        </w:rPr>
        <w:t>(s</w:t>
      </w:r>
      <w:r w:rsidRPr="006260B7">
        <w:t>ee appended table)</w:t>
      </w:r>
    </w:p>
    <w:p w14:paraId="5C2BC743" w14:textId="66A109C4" w:rsidR="00E53D54" w:rsidRPr="006260B7" w:rsidRDefault="00E53D54" w:rsidP="006260B7"/>
    <w:p w14:paraId="16884669" w14:textId="2C9045C3" w:rsidR="00D12004" w:rsidRPr="006260B7" w:rsidRDefault="00D12004" w:rsidP="006260B7">
      <w:pPr>
        <w:pStyle w:val="JuPara"/>
      </w:pPr>
      <w:r w:rsidRPr="006260B7">
        <w:t xml:space="preserve">The European Court of Human Rights (First Section), sitting on </w:t>
      </w:r>
      <w:r w:rsidR="003762E8" w:rsidRPr="006260B7">
        <w:t>10 March 2022</w:t>
      </w:r>
      <w:r w:rsidRPr="006260B7">
        <w:t xml:space="preserve"> as a Committee composed of:</w:t>
      </w:r>
    </w:p>
    <w:p w14:paraId="3147736C" w14:textId="1C91A4B7" w:rsidR="003762E8" w:rsidRPr="006260B7" w:rsidRDefault="003762E8" w:rsidP="006260B7">
      <w:pPr>
        <w:pStyle w:val="JuJudges"/>
        <w:rPr>
          <w:rFonts w:eastAsia="PMingLiU"/>
        </w:rPr>
      </w:pPr>
      <w:r w:rsidRPr="006260B7">
        <w:rPr>
          <w:rFonts w:eastAsia="PMingLiU"/>
        </w:rPr>
        <w:tab/>
        <w:t xml:space="preserve">Alena </w:t>
      </w:r>
      <w:proofErr w:type="spellStart"/>
      <w:r w:rsidRPr="006260B7">
        <w:rPr>
          <w:rFonts w:eastAsia="PMingLiU"/>
        </w:rPr>
        <w:t>Poláčková</w:t>
      </w:r>
      <w:proofErr w:type="spellEnd"/>
      <w:r w:rsidRPr="006260B7">
        <w:rPr>
          <w:rFonts w:eastAsia="PMingLiU"/>
        </w:rPr>
        <w:t>,</w:t>
      </w:r>
      <w:r w:rsidRPr="006260B7">
        <w:rPr>
          <w:rFonts w:eastAsia="PMingLiU"/>
          <w:i/>
        </w:rPr>
        <w:t xml:space="preserve"> President,</w:t>
      </w:r>
      <w:r w:rsidRPr="006260B7">
        <w:rPr>
          <w:rFonts w:eastAsia="PMingLiU"/>
          <w:i/>
        </w:rPr>
        <w:br/>
      </w:r>
      <w:r w:rsidRPr="006260B7">
        <w:rPr>
          <w:rFonts w:eastAsia="PMingLiU"/>
        </w:rPr>
        <w:tab/>
        <w:t>Raffaele Sabato,</w:t>
      </w:r>
      <w:r w:rsidRPr="006260B7">
        <w:rPr>
          <w:rFonts w:eastAsia="PMingLiU"/>
          <w:i/>
        </w:rPr>
        <w:br/>
      </w:r>
      <w:r w:rsidRPr="006260B7">
        <w:rPr>
          <w:rFonts w:eastAsia="PMingLiU"/>
        </w:rPr>
        <w:tab/>
        <w:t xml:space="preserve">Davor </w:t>
      </w:r>
      <w:proofErr w:type="spellStart"/>
      <w:r w:rsidRPr="006260B7">
        <w:rPr>
          <w:rFonts w:eastAsia="PMingLiU"/>
        </w:rPr>
        <w:t>Derenčinović</w:t>
      </w:r>
      <w:proofErr w:type="spellEnd"/>
      <w:r w:rsidRPr="006260B7">
        <w:rPr>
          <w:rFonts w:eastAsia="PMingLiU"/>
        </w:rPr>
        <w:t>,</w:t>
      </w:r>
      <w:r w:rsidRPr="006260B7">
        <w:rPr>
          <w:rFonts w:eastAsia="PMingLiU"/>
          <w:i/>
        </w:rPr>
        <w:t xml:space="preserve"> judges,</w:t>
      </w:r>
    </w:p>
    <w:p w14:paraId="342CC819" w14:textId="35D1160B" w:rsidR="00D12004" w:rsidRPr="006260B7" w:rsidRDefault="00D12004" w:rsidP="006260B7">
      <w:pPr>
        <w:pStyle w:val="JuJudges"/>
        <w:rPr>
          <w:rFonts w:eastAsia="PMingLiU"/>
        </w:rPr>
      </w:pPr>
      <w:r w:rsidRPr="006260B7">
        <w:rPr>
          <w:rFonts w:eastAsia="PMingLiU"/>
        </w:rPr>
        <w:t xml:space="preserve">and Viktoriya Maradudina, </w:t>
      </w:r>
      <w:r w:rsidRPr="006260B7">
        <w:rPr>
          <w:rFonts w:eastAsia="PMingLiU"/>
          <w:i/>
        </w:rPr>
        <w:t>Acting Deputy Section Registrar,</w:t>
      </w:r>
    </w:p>
    <w:p w14:paraId="3505365B" w14:textId="77777777" w:rsidR="00D12004" w:rsidRPr="006260B7" w:rsidRDefault="00D12004" w:rsidP="006260B7">
      <w:pPr>
        <w:pStyle w:val="JuPara"/>
      </w:pPr>
      <w:r w:rsidRPr="006260B7">
        <w:rPr>
          <w:rFonts w:eastAsia="PMingLiU"/>
        </w:rPr>
        <w:t>Having regard to the above application</w:t>
      </w:r>
      <w:r w:rsidRPr="006260B7">
        <w:t xml:space="preserve"> lodged on 29 November 2008,</w:t>
      </w:r>
    </w:p>
    <w:p w14:paraId="240321A5" w14:textId="72A75BD7" w:rsidR="00D12004" w:rsidRPr="006260B7" w:rsidRDefault="00D12004" w:rsidP="006260B7">
      <w:pPr>
        <w:pStyle w:val="JuPara"/>
      </w:pPr>
      <w:r w:rsidRPr="006260B7">
        <w:t>Having regard to the declaration submitted by the respondent Government requesting the Court to strike the application out of the list of cases, and the applicant</w:t>
      </w:r>
      <w:r w:rsidRPr="006260B7">
        <w:rPr>
          <w:rFonts w:eastAsia="PMingLiU"/>
        </w:rPr>
        <w:t>s’</w:t>
      </w:r>
      <w:r w:rsidRPr="006260B7">
        <w:t xml:space="preserve"> replies to this declaration,</w:t>
      </w:r>
    </w:p>
    <w:p w14:paraId="272E6F97" w14:textId="77777777" w:rsidR="00D12004" w:rsidRPr="006260B7" w:rsidRDefault="00D12004" w:rsidP="006260B7">
      <w:pPr>
        <w:pStyle w:val="JuPara"/>
        <w:rPr>
          <w:rFonts w:eastAsia="PMingLiU"/>
        </w:rPr>
      </w:pPr>
      <w:r w:rsidRPr="006260B7">
        <w:t>Having deliberated, decides</w:t>
      </w:r>
      <w:r w:rsidRPr="006260B7">
        <w:rPr>
          <w:rFonts w:eastAsia="PMingLiU"/>
        </w:rPr>
        <w:t xml:space="preserve"> as follows:</w:t>
      </w:r>
    </w:p>
    <w:p w14:paraId="3B7BB39F" w14:textId="77777777" w:rsidR="00D12004" w:rsidRPr="006260B7" w:rsidRDefault="00D12004" w:rsidP="006260B7">
      <w:pPr>
        <w:pStyle w:val="JuHHead"/>
        <w:rPr>
          <w:rFonts w:eastAsia="PMingLiU"/>
        </w:rPr>
      </w:pPr>
      <w:r w:rsidRPr="006260B7">
        <w:rPr>
          <w:rFonts w:eastAsia="PMingLiU"/>
        </w:rPr>
        <w:t>FACTS AND PROCEDURE</w:t>
      </w:r>
    </w:p>
    <w:p w14:paraId="13A6A458" w14:textId="77777777" w:rsidR="00D12004" w:rsidRPr="006260B7" w:rsidRDefault="00D12004" w:rsidP="006260B7">
      <w:pPr>
        <w:pStyle w:val="JuPara"/>
        <w:rPr>
          <w:rFonts w:eastAsia="PMingLiU"/>
        </w:rPr>
      </w:pPr>
      <w:r w:rsidRPr="006260B7">
        <w:rPr>
          <w:rFonts w:eastAsia="PMingLiU"/>
        </w:rPr>
        <w:t>The list of applicants is set out in the appended table.</w:t>
      </w:r>
    </w:p>
    <w:p w14:paraId="7AFB85AD" w14:textId="77777777" w:rsidR="00D12004" w:rsidRPr="006260B7" w:rsidRDefault="00D12004" w:rsidP="006260B7">
      <w:pPr>
        <w:pStyle w:val="JuPara"/>
        <w:rPr>
          <w:rFonts w:eastAsia="PMingLiU"/>
        </w:rPr>
      </w:pPr>
      <w:r w:rsidRPr="006260B7">
        <w:rPr>
          <w:rFonts w:eastAsia="PMingLiU"/>
        </w:rPr>
        <w:t xml:space="preserve">The applicants were represented by Mr A. </w:t>
      </w:r>
      <w:proofErr w:type="spellStart"/>
      <w:r w:rsidRPr="006260B7">
        <w:rPr>
          <w:rFonts w:eastAsia="PMingLiU"/>
        </w:rPr>
        <w:t>Centola</w:t>
      </w:r>
      <w:proofErr w:type="spellEnd"/>
      <w:r w:rsidRPr="006260B7">
        <w:rPr>
          <w:rFonts w:eastAsia="PMingLiU"/>
        </w:rPr>
        <w:t>, a lawyer practising in Naples.</w:t>
      </w:r>
    </w:p>
    <w:p w14:paraId="1E444984" w14:textId="2574C12D" w:rsidR="00D12004" w:rsidRPr="006260B7" w:rsidRDefault="00D12004" w:rsidP="006260B7">
      <w:pPr>
        <w:pStyle w:val="JuPara"/>
        <w:rPr>
          <w:rFonts w:eastAsia="PMingLiU"/>
        </w:rPr>
      </w:pPr>
      <w:r w:rsidRPr="006260B7">
        <w:rPr>
          <w:rFonts w:eastAsia="PMingLiU"/>
        </w:rPr>
        <w:t>The applicants’ complaint under Article</w:t>
      </w:r>
      <w:r w:rsidRPr="006260B7">
        <w:t xml:space="preserve"> </w:t>
      </w:r>
      <w:r w:rsidRPr="006260B7">
        <w:rPr>
          <w:rFonts w:eastAsia="PMingLiU"/>
        </w:rPr>
        <w:t xml:space="preserve">1 of Protocol No. 1 to </w:t>
      </w:r>
      <w:r w:rsidRPr="006260B7">
        <w:rPr>
          <w:rFonts w:ascii="Times New Roman" w:eastAsia="PMingLiU" w:hAnsi="Times New Roman"/>
        </w:rPr>
        <w:t>the Convention</w:t>
      </w:r>
      <w:r w:rsidRPr="006260B7">
        <w:rPr>
          <w:rFonts w:eastAsia="PMingLiU"/>
        </w:rPr>
        <w:t xml:space="preserve"> concerning </w:t>
      </w:r>
      <w:r w:rsidRPr="006260B7">
        <w:t>the deprivation of their land through the application of the constructive-expropriation rule (“</w:t>
      </w:r>
      <w:proofErr w:type="spellStart"/>
      <w:r w:rsidRPr="006260B7">
        <w:rPr>
          <w:i/>
        </w:rPr>
        <w:t>accessione</w:t>
      </w:r>
      <w:proofErr w:type="spellEnd"/>
      <w:r w:rsidRPr="006260B7">
        <w:rPr>
          <w:i/>
        </w:rPr>
        <w:t xml:space="preserve"> </w:t>
      </w:r>
      <w:proofErr w:type="spellStart"/>
      <w:r w:rsidRPr="006260B7">
        <w:rPr>
          <w:i/>
        </w:rPr>
        <w:t>invertita</w:t>
      </w:r>
      <w:proofErr w:type="spellEnd"/>
      <w:r w:rsidRPr="006260B7">
        <w:t>” or “</w:t>
      </w:r>
      <w:proofErr w:type="spellStart"/>
      <w:r w:rsidRPr="006260B7">
        <w:rPr>
          <w:i/>
        </w:rPr>
        <w:t>occupazione</w:t>
      </w:r>
      <w:proofErr w:type="spellEnd"/>
      <w:r w:rsidRPr="006260B7">
        <w:rPr>
          <w:i/>
        </w:rPr>
        <w:t xml:space="preserve"> </w:t>
      </w:r>
      <w:proofErr w:type="spellStart"/>
      <w:r w:rsidRPr="006260B7">
        <w:rPr>
          <w:i/>
        </w:rPr>
        <w:t>acquisitiva</w:t>
      </w:r>
      <w:proofErr w:type="spellEnd"/>
      <w:r w:rsidRPr="006260B7">
        <w:t xml:space="preserve">”) by the domestic courts </w:t>
      </w:r>
      <w:r w:rsidRPr="006260B7">
        <w:rPr>
          <w:rFonts w:eastAsia="PMingLiU"/>
        </w:rPr>
        <w:t xml:space="preserve">was communicated to the </w:t>
      </w:r>
      <w:r w:rsidRPr="006260B7">
        <w:t xml:space="preserve">Italian </w:t>
      </w:r>
      <w:r w:rsidRPr="006260B7">
        <w:rPr>
          <w:rFonts w:eastAsia="PMingLiU"/>
        </w:rPr>
        <w:t xml:space="preserve">Government </w:t>
      </w:r>
      <w:r w:rsidRPr="006260B7">
        <w:t>(“the Government”)</w:t>
      </w:r>
      <w:r w:rsidRPr="006260B7">
        <w:rPr>
          <w:rFonts w:eastAsia="PMingLiU"/>
        </w:rPr>
        <w:t>.</w:t>
      </w:r>
    </w:p>
    <w:p w14:paraId="3CC5169C" w14:textId="77777777" w:rsidR="00D12004" w:rsidRPr="006260B7" w:rsidRDefault="00D12004" w:rsidP="006260B7">
      <w:pPr>
        <w:pStyle w:val="JuPara"/>
        <w:rPr>
          <w:rFonts w:eastAsia="PMingLiU"/>
        </w:rPr>
      </w:pPr>
      <w:r w:rsidRPr="006260B7">
        <w:rPr>
          <w:rFonts w:eastAsia="PMingLiU"/>
        </w:rPr>
        <w:t>The Government submitted a declaration with a view to resolving the issues raised by this complaint. They further requested the Court to strike out the application.</w:t>
      </w:r>
    </w:p>
    <w:p w14:paraId="35D1F235" w14:textId="77777777" w:rsidR="00D12004" w:rsidRPr="006260B7" w:rsidRDefault="00D12004" w:rsidP="006260B7">
      <w:pPr>
        <w:keepNext/>
        <w:keepLines/>
        <w:ind w:firstLine="284"/>
        <w:jc w:val="both"/>
        <w:rPr>
          <w:rFonts w:eastAsia="PMingLiU"/>
        </w:rPr>
      </w:pPr>
      <w:r w:rsidRPr="006260B7">
        <w:rPr>
          <w:rFonts w:eastAsia="PMingLiU"/>
        </w:rPr>
        <w:lastRenderedPageBreak/>
        <w:t>The Government acknowledged that there had been a violation of the applicants’ rights guaranteed by the provisions of the Convention relied on by the applicants. They further offered to pay the applicants the amount</w:t>
      </w:r>
      <w:r w:rsidRPr="006260B7">
        <w:t xml:space="preserve"> </w:t>
      </w:r>
      <w:r w:rsidRPr="006260B7">
        <w:rPr>
          <w:rFonts w:eastAsia="PMingLiU"/>
        </w:rPr>
        <w:t xml:space="preserve">detailed in the appended table </w:t>
      </w:r>
      <w:r w:rsidRPr="006260B7">
        <w:t>and</w:t>
      </w:r>
      <w:r w:rsidRPr="006260B7">
        <w:rPr>
          <w:rFonts w:eastAsia="PMingLiU"/>
        </w:rPr>
        <w:t xml:space="preserve"> invited the Court to strike the application out of the list of cases in accordance with Article 37 § 1 (c) of the Convention. The amount</w:t>
      </w:r>
      <w:r w:rsidRPr="006260B7">
        <w:t xml:space="preserve"> </w:t>
      </w:r>
      <w:r w:rsidRPr="006260B7">
        <w:rPr>
          <w:rFonts w:eastAsia="PMingLiU"/>
        </w:rPr>
        <w:t xml:space="preserve">would be payable within three months from the date of notification of the Court’s decision. In the event of failure to pay </w:t>
      </w:r>
      <w:r w:rsidRPr="006260B7">
        <w:t>this amount within the above-mentioned three-month period, the Government undertook to pay simple interest on it</w:t>
      </w:r>
      <w:r w:rsidRPr="006260B7">
        <w:rPr>
          <w:rFonts w:eastAsia="PMingLiU"/>
        </w:rPr>
        <w:t>, from the expiry of that period until settlement, at a rate equal to the marginal lending rate of the European Central Bank during the default period plus three percentage points.</w:t>
      </w:r>
    </w:p>
    <w:p w14:paraId="774F88E0" w14:textId="006B7772" w:rsidR="00D12004" w:rsidRPr="006260B7" w:rsidRDefault="00D12004" w:rsidP="006260B7">
      <w:pPr>
        <w:ind w:firstLine="284"/>
        <w:jc w:val="both"/>
        <w:rPr>
          <w:rFonts w:eastAsia="PMingLiU"/>
        </w:rPr>
      </w:pPr>
      <w:r w:rsidRPr="006260B7">
        <w:rPr>
          <w:rFonts w:eastAsia="PMingLiU" w:cs="Times New Roman"/>
        </w:rPr>
        <w:t>The payment will constitute the final resolution of the case</w:t>
      </w:r>
      <w:r w:rsidRPr="006260B7">
        <w:rPr>
          <w:rFonts w:eastAsia="PMingLiU"/>
        </w:rPr>
        <w:t>.</w:t>
      </w:r>
    </w:p>
    <w:p w14:paraId="4142E9D8" w14:textId="77777777" w:rsidR="00D12004" w:rsidRPr="006260B7" w:rsidRDefault="00D12004" w:rsidP="006260B7">
      <w:pPr>
        <w:pStyle w:val="JuPara"/>
        <w:rPr>
          <w:rFonts w:eastAsia="PMingLiU"/>
        </w:rPr>
      </w:pPr>
      <w:r w:rsidRPr="006260B7">
        <w:rPr>
          <w:rFonts w:eastAsia="PMingLiU"/>
        </w:rPr>
        <w:t>The applicants informed the Court that they agreed to the terms of the declaration.</w:t>
      </w:r>
    </w:p>
    <w:p w14:paraId="3F11CFAC" w14:textId="77777777" w:rsidR="00D12004" w:rsidRPr="006260B7" w:rsidRDefault="00D12004" w:rsidP="006260B7">
      <w:pPr>
        <w:pStyle w:val="JuHHead"/>
        <w:rPr>
          <w:rFonts w:eastAsia="PMingLiU"/>
        </w:rPr>
      </w:pPr>
      <w:r w:rsidRPr="006260B7">
        <w:rPr>
          <w:rFonts w:eastAsia="PMingLiU"/>
        </w:rPr>
        <w:t>THE LAW</w:t>
      </w:r>
    </w:p>
    <w:p w14:paraId="2958C8E9" w14:textId="401A7657" w:rsidR="00D12004" w:rsidRPr="006260B7" w:rsidRDefault="00D12004" w:rsidP="006260B7">
      <w:pPr>
        <w:pStyle w:val="JuPara"/>
        <w:rPr>
          <w:rFonts w:eastAsia="PMingLiU"/>
        </w:rPr>
      </w:pPr>
      <w:r w:rsidRPr="006260B7">
        <w:rPr>
          <w:rFonts w:eastAsia="PMingLiU"/>
        </w:rPr>
        <w:t>The Court finds that, following the applicants’ express agreement to the terms of the declaration made by the Government, the case should be treated as a friendly settlement between the parties.</w:t>
      </w:r>
    </w:p>
    <w:p w14:paraId="4E205ACD" w14:textId="77777777" w:rsidR="00D12004" w:rsidRPr="006260B7" w:rsidRDefault="00D12004" w:rsidP="006260B7">
      <w:pPr>
        <w:pStyle w:val="JuPara"/>
        <w:rPr>
          <w:rFonts w:eastAsia="PMingLiU"/>
        </w:rPr>
      </w:pPr>
      <w:r w:rsidRPr="006260B7">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p>
    <w:p w14:paraId="4A48413D" w14:textId="77777777" w:rsidR="00D12004" w:rsidRPr="006260B7" w:rsidRDefault="00D12004" w:rsidP="006260B7">
      <w:pPr>
        <w:pStyle w:val="JuPara"/>
        <w:rPr>
          <w:rFonts w:eastAsia="PMingLiU"/>
          <w:lang w:eastAsia="en-GB"/>
        </w:rPr>
      </w:pPr>
      <w:r w:rsidRPr="006260B7">
        <w:rPr>
          <w:rFonts w:eastAsia="PMingLiU"/>
        </w:rPr>
        <w:t>In view of the above, it is appropriate to strike the case out of the list</w:t>
      </w:r>
      <w:r w:rsidRPr="006260B7">
        <w:rPr>
          <w:rFonts w:eastAsia="PMingLiU"/>
          <w:lang w:eastAsia="en-GB"/>
        </w:rPr>
        <w:t>.</w:t>
      </w:r>
    </w:p>
    <w:p w14:paraId="50FBA809" w14:textId="77777777" w:rsidR="00D12004" w:rsidRPr="006260B7" w:rsidRDefault="00D12004" w:rsidP="006260B7">
      <w:pPr>
        <w:pStyle w:val="JuParaLast"/>
      </w:pPr>
      <w:r w:rsidRPr="006260B7">
        <w:t>For these reasons, the Court, unanimously,</w:t>
      </w:r>
    </w:p>
    <w:p w14:paraId="616A4A2B" w14:textId="77777777" w:rsidR="00D12004" w:rsidRPr="006260B7" w:rsidRDefault="00D12004" w:rsidP="006260B7">
      <w:pPr>
        <w:pStyle w:val="DecList"/>
        <w:rPr>
          <w:rFonts w:eastAsia="PMingLiU"/>
        </w:rPr>
      </w:pPr>
      <w:r w:rsidRPr="006260B7">
        <w:rPr>
          <w:rFonts w:eastAsia="PMingLiU"/>
          <w:i/>
        </w:rPr>
        <w:t>Decides</w:t>
      </w:r>
      <w:r w:rsidRPr="006260B7">
        <w:rPr>
          <w:rFonts w:eastAsia="PMingLiU"/>
        </w:rPr>
        <w:t xml:space="preserve"> to strike the application out of its list of cases in accordance with Article 39 of the Convention</w:t>
      </w:r>
      <w:r w:rsidRPr="006260B7">
        <w:rPr>
          <w:rFonts w:eastAsia="PMingLiU"/>
          <w:lang w:eastAsia="en-GB"/>
        </w:rPr>
        <w:t>.</w:t>
      </w:r>
    </w:p>
    <w:p w14:paraId="45AC38D9" w14:textId="7A76121B" w:rsidR="00B8388F" w:rsidRPr="006260B7" w:rsidRDefault="00E53D54" w:rsidP="006260B7">
      <w:pPr>
        <w:pStyle w:val="JuParaLast"/>
      </w:pPr>
      <w:r w:rsidRPr="006260B7">
        <w:t xml:space="preserve">Done in English and notified in writing on </w:t>
      </w:r>
      <w:r w:rsidR="00D12004" w:rsidRPr="006260B7">
        <w:t>31 March 2022</w:t>
      </w:r>
      <w:r w:rsidRPr="006260B7">
        <w:t>.</w:t>
      </w:r>
    </w:p>
    <w:p w14:paraId="7B0DC5E1" w14:textId="218E1F85" w:rsidR="00B8388F" w:rsidRPr="006260B7" w:rsidRDefault="00341D65" w:rsidP="006260B7">
      <w:pPr>
        <w:pStyle w:val="ECHRPlaceholder"/>
      </w:pPr>
      <w:r w:rsidRPr="006260B7">
        <w:tab/>
      </w:r>
    </w:p>
    <w:p w14:paraId="2B9FEDCD" w14:textId="2012164D" w:rsidR="00986AE8" w:rsidRPr="006260B7" w:rsidRDefault="00683CEF" w:rsidP="006260B7">
      <w:pPr>
        <w:pStyle w:val="JuSigned"/>
        <w:rPr>
          <w:lang w:val="pt-PT"/>
        </w:rPr>
      </w:pPr>
      <w:r w:rsidRPr="006260B7">
        <w:tab/>
      </w:r>
      <w:r w:rsidR="00D12004" w:rsidRPr="006260B7">
        <w:rPr>
          <w:rFonts w:eastAsia="PMingLiU"/>
          <w:lang w:val="pt-PT"/>
        </w:rPr>
        <w:t>Viktoriya Maradudina</w:t>
      </w:r>
      <w:r w:rsidR="00E53D54" w:rsidRPr="006260B7">
        <w:rPr>
          <w:lang w:val="pt-PT"/>
        </w:rPr>
        <w:tab/>
      </w:r>
      <w:r w:rsidR="00D12004" w:rsidRPr="006260B7">
        <w:rPr>
          <w:lang w:val="pt-PT"/>
        </w:rPr>
        <w:t>Alena Poláčková</w:t>
      </w:r>
      <w:r w:rsidR="00E53D54" w:rsidRPr="006260B7">
        <w:rPr>
          <w:lang w:val="pt-PT"/>
        </w:rPr>
        <w:br/>
      </w:r>
      <w:r w:rsidR="00E53D54" w:rsidRPr="006260B7">
        <w:rPr>
          <w:lang w:val="pt-PT"/>
        </w:rPr>
        <w:tab/>
      </w:r>
      <w:r w:rsidR="00D12004" w:rsidRPr="006260B7">
        <w:rPr>
          <w:lang w:val="pt-PT"/>
        </w:rPr>
        <w:t>Acting Deputy Registrar</w:t>
      </w:r>
      <w:r w:rsidR="00E53D54" w:rsidRPr="006260B7">
        <w:rPr>
          <w:lang w:val="pt-PT"/>
        </w:rPr>
        <w:tab/>
        <w:t>President</w:t>
      </w:r>
      <w:r w:rsidR="00E53D54" w:rsidRPr="006260B7">
        <w:rPr>
          <w:lang w:val="pt-PT"/>
        </w:rPr>
        <w:br w:type="page"/>
      </w:r>
    </w:p>
    <w:p w14:paraId="3172A5FE" w14:textId="77777777" w:rsidR="00E65165" w:rsidRPr="006260B7" w:rsidRDefault="008C1F16" w:rsidP="006260B7">
      <w:pPr>
        <w:pStyle w:val="JuParaLast"/>
        <w:ind w:firstLine="0"/>
        <w:rPr>
          <w:lang w:val="pt-PT"/>
        </w:rPr>
        <w:sectPr w:rsidR="00E65165" w:rsidRPr="006260B7"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79B18DF3" w14:textId="77777777" w:rsidR="003762E8" w:rsidRPr="006260B7" w:rsidRDefault="003762E8" w:rsidP="006260B7">
      <w:pPr>
        <w:pStyle w:val="DecHTitle"/>
        <w:rPr>
          <w:rFonts w:eastAsia="PMingLiU"/>
          <w:lang w:val="pt-PT"/>
        </w:rPr>
      </w:pPr>
    </w:p>
    <w:p w14:paraId="1656D6EB" w14:textId="17C84952" w:rsidR="00E65165" w:rsidRPr="006260B7" w:rsidRDefault="00E53D54" w:rsidP="006260B7">
      <w:pPr>
        <w:pStyle w:val="DecHTitle"/>
        <w:rPr>
          <w:rFonts w:eastAsia="PMingLiU"/>
        </w:rPr>
      </w:pPr>
      <w:r w:rsidRPr="006260B7">
        <w:rPr>
          <w:rFonts w:eastAsia="PMingLiU"/>
        </w:rPr>
        <w:t>APPENDIX</w:t>
      </w:r>
    </w:p>
    <w:p w14:paraId="6C06D5C4" w14:textId="144CEA2A" w:rsidR="00E65165" w:rsidRPr="006260B7" w:rsidRDefault="003762E8" w:rsidP="006260B7">
      <w:pPr>
        <w:pStyle w:val="DecHCase"/>
      </w:pPr>
      <w:r w:rsidRPr="006260B7">
        <w:t xml:space="preserve">Application raising complaint under Article </w:t>
      </w:r>
      <w:r w:rsidRPr="006260B7">
        <w:rPr>
          <w:rFonts w:ascii="Times New Roman" w:eastAsia="PMingLiU" w:hAnsi="Times New Roman" w:cs="Times New Roman"/>
        </w:rPr>
        <w:t>1 of Protocol No. 1 to the Convention</w:t>
      </w:r>
      <w:r w:rsidRPr="006260B7">
        <w:rPr>
          <w:rFonts w:ascii="Times New Roman" w:eastAsia="PMingLiU" w:hAnsi="Times New Roman" w:cs="Times New Roman"/>
        </w:rPr>
        <w:br/>
      </w:r>
    </w:p>
    <w:tbl>
      <w:tblPr>
        <w:tblStyle w:val="ECHRListTable"/>
        <w:tblW w:w="11770" w:type="dxa"/>
        <w:jc w:val="center"/>
        <w:tblLayout w:type="fixed"/>
        <w:tblLook w:val="04A0" w:firstRow="1" w:lastRow="0" w:firstColumn="1" w:lastColumn="0" w:noHBand="0" w:noVBand="1"/>
      </w:tblPr>
      <w:tblGrid>
        <w:gridCol w:w="1706"/>
        <w:gridCol w:w="1985"/>
        <w:gridCol w:w="1842"/>
        <w:gridCol w:w="1574"/>
        <w:gridCol w:w="1261"/>
        <w:gridCol w:w="3402"/>
      </w:tblGrid>
      <w:tr w:rsidR="00D12004" w:rsidRPr="006260B7" w14:paraId="668FAFD2" w14:textId="77777777" w:rsidTr="00CB2CA6">
        <w:trPr>
          <w:cnfStyle w:val="100000000000" w:firstRow="1" w:lastRow="0" w:firstColumn="0" w:lastColumn="0" w:oddVBand="0" w:evenVBand="0" w:oddHBand="0" w:evenHBand="0" w:firstRowFirstColumn="0" w:firstRowLastColumn="0" w:lastRowFirstColumn="0" w:lastRowLastColumn="0"/>
          <w:jc w:val="center"/>
        </w:trPr>
        <w:tc>
          <w:tcPr>
            <w:tcW w:w="1706" w:type="dxa"/>
          </w:tcPr>
          <w:p w14:paraId="5D439FCF" w14:textId="77777777" w:rsidR="00D12004" w:rsidRPr="006260B7" w:rsidRDefault="00D12004" w:rsidP="006260B7">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6260B7">
              <w:rPr>
                <w:rFonts w:ascii="Times New Roman" w:eastAsia="PMingLiU" w:hAnsi="Times New Roman" w:cs="Times New Roman"/>
                <w:sz w:val="16"/>
                <w:szCs w:val="16"/>
              </w:rPr>
              <w:t>Application no.</w:t>
            </w:r>
            <w:r w:rsidRPr="006260B7">
              <w:rPr>
                <w:rFonts w:ascii="Times New Roman" w:eastAsia="PMingLiU" w:hAnsi="Times New Roman" w:cs="Times New Roman"/>
                <w:sz w:val="16"/>
                <w:szCs w:val="16"/>
              </w:rPr>
              <w:br/>
              <w:t>Date of introduction</w:t>
            </w:r>
          </w:p>
        </w:tc>
        <w:tc>
          <w:tcPr>
            <w:tcW w:w="1985" w:type="dxa"/>
          </w:tcPr>
          <w:p w14:paraId="0656BFB7" w14:textId="349024E3"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Applicant’s name</w:t>
            </w:r>
          </w:p>
          <w:p w14:paraId="5B825DD1"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Year of birth</w:t>
            </w:r>
          </w:p>
          <w:p w14:paraId="71DCF56D" w14:textId="3C81D2D7" w:rsidR="00D12004" w:rsidRPr="006260B7" w:rsidRDefault="00D12004" w:rsidP="006260B7">
            <w:pPr>
              <w:jc w:val="center"/>
              <w:rPr>
                <w:rFonts w:ascii="Times New Roman" w:eastAsia="PMingLiU" w:hAnsi="Times New Roman" w:cs="Times New Roman"/>
                <w:sz w:val="16"/>
                <w:szCs w:val="16"/>
              </w:rPr>
            </w:pPr>
          </w:p>
        </w:tc>
        <w:tc>
          <w:tcPr>
            <w:tcW w:w="1842" w:type="dxa"/>
          </w:tcPr>
          <w:p w14:paraId="44C04617" w14:textId="77753E50"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Representative’s name and location</w:t>
            </w:r>
          </w:p>
        </w:tc>
        <w:tc>
          <w:tcPr>
            <w:tcW w:w="1574" w:type="dxa"/>
          </w:tcPr>
          <w:p w14:paraId="1F4DC4FD" w14:textId="4342083F" w:rsidR="00D12004" w:rsidRPr="006260B7" w:rsidRDefault="00D12004" w:rsidP="006260B7">
            <w:pPr>
              <w:ind w:left="-57" w:right="-57"/>
              <w:jc w:val="center"/>
              <w:rPr>
                <w:rFonts w:ascii="Times New Roman" w:eastAsia="PMingLiU" w:hAnsi="Times New Roman" w:cs="Times New Roman"/>
                <w:spacing w:val="-4"/>
                <w:sz w:val="16"/>
                <w:szCs w:val="16"/>
              </w:rPr>
            </w:pPr>
            <w:r w:rsidRPr="006260B7">
              <w:rPr>
                <w:rFonts w:ascii="Times New Roman" w:eastAsia="PMingLiU" w:hAnsi="Times New Roman" w:cs="Times New Roman"/>
                <w:spacing w:val="-4"/>
                <w:sz w:val="16"/>
                <w:szCs w:val="16"/>
              </w:rPr>
              <w:t>Date of receipt of Government’s declaration</w:t>
            </w:r>
          </w:p>
        </w:tc>
        <w:tc>
          <w:tcPr>
            <w:tcW w:w="1261" w:type="dxa"/>
          </w:tcPr>
          <w:p w14:paraId="058ACF38" w14:textId="49F4E49C"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 xml:space="preserve">Date of receipt of applicant’s </w:t>
            </w:r>
            <w:r w:rsidRPr="006260B7">
              <w:rPr>
                <w:sz w:val="16"/>
                <w:szCs w:val="18"/>
              </w:rPr>
              <w:t>acceptance</w:t>
            </w:r>
          </w:p>
        </w:tc>
        <w:tc>
          <w:tcPr>
            <w:tcW w:w="3402" w:type="dxa"/>
          </w:tcPr>
          <w:p w14:paraId="393C3863" w14:textId="213C08A6"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Amount awarded for pecuniary and non</w:t>
            </w:r>
            <w:r w:rsidR="00D711AA" w:rsidRPr="006260B7">
              <w:rPr>
                <w:rFonts w:ascii="Times New Roman" w:eastAsia="PMingLiU" w:hAnsi="Times New Roman" w:cs="Times New Roman"/>
                <w:sz w:val="16"/>
                <w:szCs w:val="16"/>
              </w:rPr>
              <w:noBreakHyphen/>
            </w:r>
            <w:r w:rsidRPr="006260B7">
              <w:rPr>
                <w:rFonts w:ascii="Times New Roman" w:eastAsia="PMingLiU" w:hAnsi="Times New Roman" w:cs="Times New Roman"/>
                <w:sz w:val="16"/>
                <w:szCs w:val="16"/>
              </w:rPr>
              <w:t>pecuniary damage and costs and expenses</w:t>
            </w:r>
          </w:p>
          <w:p w14:paraId="564C0BC6" w14:textId="63182384" w:rsidR="00D12004" w:rsidRPr="006260B7" w:rsidRDefault="00D12004" w:rsidP="006260B7">
            <w:pPr>
              <w:jc w:val="center"/>
              <w:rPr>
                <w:rFonts w:ascii="Times New Roman" w:eastAsia="PMingLiU" w:hAnsi="Times New Roman" w:cs="Times New Roman"/>
                <w:b w:val="0"/>
                <w:sz w:val="16"/>
                <w:szCs w:val="16"/>
              </w:rPr>
            </w:pPr>
            <w:r w:rsidRPr="006260B7">
              <w:rPr>
                <w:rFonts w:ascii="Times New Roman" w:eastAsia="PMingLiU" w:hAnsi="Times New Roman" w:cs="Times New Roman"/>
                <w:sz w:val="16"/>
                <w:szCs w:val="16"/>
              </w:rPr>
              <w:t>jointly to the applicants</w:t>
            </w:r>
          </w:p>
          <w:p w14:paraId="3E6C94A7"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(in euros)</w:t>
            </w:r>
            <w:r w:rsidRPr="006260B7">
              <w:rPr>
                <w:rStyle w:val="Rimandonotadichiusura"/>
                <w:rFonts w:ascii="Times New Roman" w:eastAsia="PMingLiU" w:hAnsi="Times New Roman" w:cs="Times New Roman"/>
                <w:sz w:val="16"/>
                <w:szCs w:val="16"/>
              </w:rPr>
              <w:endnoteReference w:id="1"/>
            </w:r>
            <w:r w:rsidRPr="006260B7">
              <w:rPr>
                <w:rStyle w:val="Rimandonotadichiusura"/>
              </w:rPr>
              <w:t xml:space="preserve"> </w:t>
            </w:r>
          </w:p>
        </w:tc>
      </w:tr>
      <w:tr w:rsidR="00D12004" w:rsidRPr="006260B7" w14:paraId="10063703" w14:textId="77777777" w:rsidTr="00CB2CA6">
        <w:trPr>
          <w:jc w:val="center"/>
        </w:trPr>
        <w:tc>
          <w:tcPr>
            <w:tcW w:w="1706" w:type="dxa"/>
          </w:tcPr>
          <w:p w14:paraId="3158ED5F"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61126/08</w:t>
            </w:r>
          </w:p>
          <w:p w14:paraId="3B97266F"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29/11/2008</w:t>
            </w:r>
          </w:p>
        </w:tc>
        <w:tc>
          <w:tcPr>
            <w:tcW w:w="1985" w:type="dxa"/>
          </w:tcPr>
          <w:p w14:paraId="30AA50C2" w14:textId="77777777" w:rsidR="00D12004" w:rsidRPr="006260B7" w:rsidRDefault="00D12004" w:rsidP="006260B7">
            <w:pPr>
              <w:jc w:val="center"/>
              <w:rPr>
                <w:rFonts w:ascii="Times New Roman" w:eastAsia="PMingLiU" w:hAnsi="Times New Roman" w:cs="Times New Roman"/>
                <w:b/>
                <w:sz w:val="16"/>
                <w:szCs w:val="16"/>
              </w:rPr>
            </w:pPr>
            <w:r w:rsidRPr="006260B7">
              <w:rPr>
                <w:rFonts w:ascii="Times New Roman" w:eastAsia="PMingLiU" w:hAnsi="Times New Roman" w:cs="Times New Roman"/>
                <w:b/>
                <w:sz w:val="16"/>
                <w:szCs w:val="16"/>
              </w:rPr>
              <w:t>Maria FASANO</w:t>
            </w:r>
          </w:p>
          <w:p w14:paraId="10E8F38D" w14:textId="77777777" w:rsidR="00D12004" w:rsidRPr="006260B7" w:rsidRDefault="00D12004" w:rsidP="006260B7">
            <w:pPr>
              <w:jc w:val="center"/>
              <w:rPr>
                <w:rFonts w:ascii="Times New Roman" w:eastAsia="PMingLiU" w:hAnsi="Times New Roman" w:cs="Times New Roman"/>
                <w:bCs/>
                <w:sz w:val="16"/>
                <w:szCs w:val="16"/>
              </w:rPr>
            </w:pPr>
            <w:r w:rsidRPr="006260B7">
              <w:rPr>
                <w:rFonts w:ascii="Times New Roman" w:eastAsia="PMingLiU" w:hAnsi="Times New Roman" w:cs="Times New Roman"/>
                <w:bCs/>
                <w:sz w:val="16"/>
                <w:szCs w:val="16"/>
              </w:rPr>
              <w:t>1944</w:t>
            </w:r>
          </w:p>
          <w:p w14:paraId="6A77EC65"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 xml:space="preserve"> </w:t>
            </w:r>
          </w:p>
          <w:p w14:paraId="0E4B1044" w14:textId="057EBF27" w:rsidR="00D12004" w:rsidRPr="006260B7" w:rsidRDefault="00D12004" w:rsidP="006260B7">
            <w:pPr>
              <w:jc w:val="center"/>
              <w:rPr>
                <w:rFonts w:ascii="Times New Roman" w:eastAsia="PMingLiU" w:hAnsi="Times New Roman" w:cs="Times New Roman"/>
                <w:b/>
                <w:sz w:val="16"/>
                <w:szCs w:val="16"/>
              </w:rPr>
            </w:pPr>
            <w:r w:rsidRPr="006260B7">
              <w:rPr>
                <w:rFonts w:ascii="Times New Roman" w:eastAsia="PMingLiU" w:hAnsi="Times New Roman" w:cs="Times New Roman"/>
                <w:b/>
                <w:sz w:val="16"/>
                <w:szCs w:val="16"/>
              </w:rPr>
              <w:t>Clementina FASANO</w:t>
            </w:r>
          </w:p>
          <w:p w14:paraId="70BBC975"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1943</w:t>
            </w:r>
          </w:p>
        </w:tc>
        <w:tc>
          <w:tcPr>
            <w:tcW w:w="1842" w:type="dxa"/>
          </w:tcPr>
          <w:p w14:paraId="6F2C75A7" w14:textId="77777777" w:rsidR="00D12004" w:rsidRPr="006260B7" w:rsidRDefault="00D12004" w:rsidP="006260B7">
            <w:pPr>
              <w:jc w:val="center"/>
              <w:rPr>
                <w:rFonts w:ascii="Times New Roman" w:eastAsia="PMingLiU" w:hAnsi="Times New Roman" w:cs="Times New Roman"/>
                <w:sz w:val="16"/>
                <w:szCs w:val="16"/>
              </w:rPr>
            </w:pPr>
            <w:proofErr w:type="spellStart"/>
            <w:r w:rsidRPr="006260B7">
              <w:rPr>
                <w:rFonts w:ascii="Times New Roman" w:eastAsia="PMingLiU" w:hAnsi="Times New Roman" w:cs="Times New Roman"/>
                <w:sz w:val="16"/>
                <w:szCs w:val="16"/>
              </w:rPr>
              <w:t>Centola</w:t>
            </w:r>
            <w:proofErr w:type="spellEnd"/>
            <w:r w:rsidRPr="006260B7">
              <w:rPr>
                <w:rFonts w:ascii="Times New Roman" w:eastAsia="PMingLiU" w:hAnsi="Times New Roman" w:cs="Times New Roman"/>
                <w:sz w:val="16"/>
                <w:szCs w:val="16"/>
              </w:rPr>
              <w:t xml:space="preserve"> Angelo</w:t>
            </w:r>
          </w:p>
          <w:p w14:paraId="17AA7418"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Naples</w:t>
            </w:r>
          </w:p>
        </w:tc>
        <w:tc>
          <w:tcPr>
            <w:tcW w:w="1574" w:type="dxa"/>
          </w:tcPr>
          <w:p w14:paraId="013469E8"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hAnsi="Times New Roman" w:cs="Times New Roman"/>
                <w:color w:val="000000"/>
                <w:sz w:val="16"/>
                <w:szCs w:val="16"/>
              </w:rPr>
              <w:t>01/12/2021</w:t>
            </w:r>
          </w:p>
        </w:tc>
        <w:tc>
          <w:tcPr>
            <w:tcW w:w="1261" w:type="dxa"/>
          </w:tcPr>
          <w:p w14:paraId="52CF8AB3"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03/01/2022</w:t>
            </w:r>
          </w:p>
        </w:tc>
        <w:tc>
          <w:tcPr>
            <w:tcW w:w="3402" w:type="dxa"/>
          </w:tcPr>
          <w:p w14:paraId="7F08CF50" w14:textId="77777777" w:rsidR="00D12004" w:rsidRPr="006260B7" w:rsidRDefault="00D12004" w:rsidP="006260B7">
            <w:pPr>
              <w:jc w:val="center"/>
              <w:rPr>
                <w:rFonts w:ascii="Times New Roman" w:eastAsia="PMingLiU" w:hAnsi="Times New Roman" w:cs="Times New Roman"/>
                <w:sz w:val="16"/>
                <w:szCs w:val="16"/>
              </w:rPr>
            </w:pPr>
            <w:r w:rsidRPr="006260B7">
              <w:rPr>
                <w:rFonts w:ascii="Times New Roman" w:eastAsia="PMingLiU" w:hAnsi="Times New Roman" w:cs="Times New Roman"/>
                <w:sz w:val="16"/>
                <w:szCs w:val="16"/>
              </w:rPr>
              <w:t>28,339</w:t>
            </w:r>
          </w:p>
        </w:tc>
      </w:tr>
    </w:tbl>
    <w:p w14:paraId="597926CF" w14:textId="77777777" w:rsidR="00FA526E" w:rsidRPr="006260B7" w:rsidRDefault="008C1F16" w:rsidP="006260B7"/>
    <w:sectPr w:rsidR="00FA526E" w:rsidRPr="006260B7" w:rsidSect="003762E8">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8D27" w14:textId="77777777" w:rsidR="008C1F16" w:rsidRPr="00D12004" w:rsidRDefault="008C1F16">
      <w:r w:rsidRPr="00D12004">
        <w:separator/>
      </w:r>
    </w:p>
  </w:endnote>
  <w:endnote w:type="continuationSeparator" w:id="0">
    <w:p w14:paraId="6A566F1E" w14:textId="77777777" w:rsidR="008C1F16" w:rsidRPr="00D12004" w:rsidRDefault="008C1F16">
      <w:r w:rsidRPr="00D12004">
        <w:continuationSeparator/>
      </w:r>
    </w:p>
  </w:endnote>
  <w:endnote w:id="1">
    <w:p w14:paraId="399E6AA3" w14:textId="77777777" w:rsidR="00D12004" w:rsidRPr="00D12004" w:rsidRDefault="00D12004" w:rsidP="00D12004">
      <w:pPr>
        <w:pStyle w:val="Testonotadichiusura"/>
      </w:pPr>
      <w:r w:rsidRPr="00D12004">
        <w:rPr>
          <w:rStyle w:val="Rimandonotadichiusura"/>
        </w:rPr>
        <w:endnoteRef/>
      </w:r>
      <w:r w:rsidRPr="00D12004">
        <w:t xml:space="preserve"> </w:t>
      </w:r>
      <w:proofErr w:type="gramStart"/>
      <w:r w:rsidRPr="00D12004">
        <w:t>Plus</w:t>
      </w:r>
      <w:proofErr w:type="gramEnd"/>
      <w:r w:rsidRPr="00D12004">
        <w:t xml:space="preserve">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1E84" w14:textId="559372D2" w:rsidR="00986AE8" w:rsidRPr="00D12004" w:rsidRDefault="00D12004" w:rsidP="00986AE8">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7C42" w14:textId="051A722A" w:rsidR="00CD130A" w:rsidRPr="00D12004" w:rsidRDefault="00D12004" w:rsidP="00CD130A">
    <w:pPr>
      <w:pStyle w:val="JuHead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4BF5" w14:textId="25445F71" w:rsidR="00D12004" w:rsidRPr="00150BFA" w:rsidRDefault="00D12004" w:rsidP="0020718E">
    <w:pPr>
      <w:jc w:val="center"/>
    </w:pPr>
    <w:r w:rsidRPr="00D12004">
      <w:rPr>
        <w:noProof/>
        <w:lang w:val="en-US" w:eastAsia="ja-JP"/>
      </w:rPr>
      <w:drawing>
        <wp:inline distT="0" distB="0" distL="0" distR="0" wp14:anchorId="341693D3" wp14:editId="6131D992">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52E78" w14:textId="77777777" w:rsidR="008C1F16" w:rsidRPr="00D12004" w:rsidRDefault="008C1F16">
      <w:r w:rsidRPr="00D12004">
        <w:separator/>
      </w:r>
    </w:p>
  </w:footnote>
  <w:footnote w:type="continuationSeparator" w:id="0">
    <w:p w14:paraId="5E389CF4" w14:textId="77777777" w:rsidR="008C1F16" w:rsidRPr="00D12004" w:rsidRDefault="008C1F16">
      <w:r w:rsidRPr="00D120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A949" w14:textId="3C217E3A" w:rsidR="00B5146C" w:rsidRPr="00D12004" w:rsidRDefault="00D12004" w:rsidP="00B6061D">
    <w:pPr>
      <w:pStyle w:val="JuHeader"/>
    </w:pPr>
    <w:r>
      <w:t>FASANO v. ITALY</w:t>
    </w:r>
    <w:r w:rsidR="00E53D54" w:rsidRPr="00D12004">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9E85" w14:textId="4E3F2C3E" w:rsidR="00F426ED" w:rsidRPr="00D12004" w:rsidRDefault="00D12004" w:rsidP="00B6061D">
    <w:pPr>
      <w:pStyle w:val="JuHeader"/>
    </w:pPr>
    <w:r>
      <w:t>FASANO v. ITALY</w:t>
    </w:r>
    <w:r w:rsidR="00E53D54" w:rsidRPr="00D12004">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7E4E" w14:textId="6E814B36" w:rsidR="00D12004" w:rsidRPr="00A45145" w:rsidRDefault="00D12004" w:rsidP="00A45145">
    <w:pPr>
      <w:jc w:val="center"/>
    </w:pPr>
    <w:r>
      <w:rPr>
        <w:noProof/>
        <w:lang w:val="en-US" w:eastAsia="ja-JP"/>
      </w:rPr>
      <w:drawing>
        <wp:inline distT="0" distB="0" distL="0" distR="0" wp14:anchorId="005A9E24" wp14:editId="2F718D51">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23CCFD" w14:textId="324725C9" w:rsidR="00B5146C" w:rsidRPr="00D12004" w:rsidRDefault="008C1F16"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FFA3" w14:textId="11495C6D" w:rsidR="002147F5" w:rsidRPr="00263B0A" w:rsidRDefault="00D12004" w:rsidP="002147F5">
    <w:pPr>
      <w:pStyle w:val="JuHeader"/>
    </w:pPr>
    <w:r>
      <w:t>FASANO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64F" w14:textId="28828246" w:rsidR="002147F5" w:rsidRPr="00CD130A" w:rsidRDefault="00D12004" w:rsidP="00CD130A">
    <w:pPr>
      <w:pStyle w:val="JuHeader"/>
    </w:pPr>
    <w:r>
      <w:t>FASANO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5517" w14:textId="5AD2A43A" w:rsidR="00D12004" w:rsidRPr="00A45145" w:rsidRDefault="00D12004" w:rsidP="00A45145">
    <w:pPr>
      <w:jc w:val="center"/>
    </w:pPr>
    <w:r>
      <w:rPr>
        <w:noProof/>
        <w:lang w:val="en-US" w:eastAsia="ja-JP"/>
      </w:rPr>
      <w:drawing>
        <wp:inline distT="0" distB="0" distL="0" distR="0" wp14:anchorId="58EA423D" wp14:editId="2DFC0BA2">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704F438" w14:textId="395707CA" w:rsidR="00E65165" w:rsidRPr="00263B0A" w:rsidRDefault="008C1F16"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D12004"/>
    <w:rsid w:val="0002300B"/>
    <w:rsid w:val="00066ABD"/>
    <w:rsid w:val="00087F74"/>
    <w:rsid w:val="000B609D"/>
    <w:rsid w:val="000F0CA2"/>
    <w:rsid w:val="00122AE3"/>
    <w:rsid w:val="00183B8A"/>
    <w:rsid w:val="00236C11"/>
    <w:rsid w:val="0029261D"/>
    <w:rsid w:val="00341D65"/>
    <w:rsid w:val="003651B4"/>
    <w:rsid w:val="003762E8"/>
    <w:rsid w:val="003A0E6C"/>
    <w:rsid w:val="004834D0"/>
    <w:rsid w:val="0049288F"/>
    <w:rsid w:val="004A2F28"/>
    <w:rsid w:val="004F56E2"/>
    <w:rsid w:val="0056607D"/>
    <w:rsid w:val="00606A16"/>
    <w:rsid w:val="006260B7"/>
    <w:rsid w:val="00683CEF"/>
    <w:rsid w:val="006B5BA5"/>
    <w:rsid w:val="00782E44"/>
    <w:rsid w:val="00785CB8"/>
    <w:rsid w:val="007F069E"/>
    <w:rsid w:val="007F347E"/>
    <w:rsid w:val="00847DAE"/>
    <w:rsid w:val="008C1F16"/>
    <w:rsid w:val="008C3353"/>
    <w:rsid w:val="008D2B6B"/>
    <w:rsid w:val="00930D94"/>
    <w:rsid w:val="00986AE8"/>
    <w:rsid w:val="009B6619"/>
    <w:rsid w:val="00AC67AC"/>
    <w:rsid w:val="00B8388F"/>
    <w:rsid w:val="00CC202A"/>
    <w:rsid w:val="00CD130A"/>
    <w:rsid w:val="00D12004"/>
    <w:rsid w:val="00D24D1A"/>
    <w:rsid w:val="00D711AA"/>
    <w:rsid w:val="00DA61FF"/>
    <w:rsid w:val="00DC6E91"/>
    <w:rsid w:val="00E20040"/>
    <w:rsid w:val="00E53D5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8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260B7"/>
    <w:rPr>
      <w:sz w:val="24"/>
      <w:szCs w:val="24"/>
      <w:lang w:val="en-GB"/>
    </w:rPr>
  </w:style>
  <w:style w:type="paragraph" w:styleId="Titolo1">
    <w:name w:val="heading 1"/>
    <w:basedOn w:val="Normale"/>
    <w:next w:val="Normale"/>
    <w:link w:val="Titolo1Carattere"/>
    <w:uiPriority w:val="98"/>
    <w:semiHidden/>
    <w:rsid w:val="006260B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260B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260B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260B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260B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260B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260B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260B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260B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6260B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260B7"/>
    <w:rPr>
      <w:sz w:val="24"/>
      <w:szCs w:val="24"/>
      <w:lang w:val="en-GB"/>
    </w:rPr>
  </w:style>
  <w:style w:type="paragraph" w:customStyle="1" w:styleId="JuSigned">
    <w:name w:val="Ju_Signed"/>
    <w:aliases w:val="_Signature"/>
    <w:basedOn w:val="Normale"/>
    <w:next w:val="JuPara"/>
    <w:uiPriority w:val="31"/>
    <w:qFormat/>
    <w:rsid w:val="006260B7"/>
    <w:pPr>
      <w:tabs>
        <w:tab w:val="center" w:pos="1418"/>
        <w:tab w:val="center" w:pos="5954"/>
      </w:tabs>
      <w:spacing w:before="720"/>
    </w:pPr>
  </w:style>
  <w:style w:type="paragraph" w:styleId="Pidipagina">
    <w:name w:val="footer"/>
    <w:basedOn w:val="Normale"/>
    <w:link w:val="PidipaginaCarattere"/>
    <w:uiPriority w:val="98"/>
    <w:semiHidden/>
    <w:rsid w:val="006260B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260B7"/>
    <w:rPr>
      <w:sz w:val="24"/>
      <w:szCs w:val="24"/>
      <w:lang w:val="en-GB"/>
    </w:rPr>
  </w:style>
  <w:style w:type="character" w:styleId="Numeropagina">
    <w:name w:val="page number"/>
    <w:uiPriority w:val="98"/>
    <w:semiHidden/>
    <w:rsid w:val="006260B7"/>
    <w:rPr>
      <w:sz w:val="18"/>
    </w:rPr>
  </w:style>
  <w:style w:type="character" w:styleId="Rimandocommento">
    <w:name w:val="annotation reference"/>
    <w:basedOn w:val="Carpredefinitoparagrafo"/>
    <w:uiPriority w:val="98"/>
    <w:semiHidden/>
    <w:rsid w:val="006260B7"/>
    <w:rPr>
      <w:sz w:val="16"/>
      <w:szCs w:val="16"/>
    </w:rPr>
  </w:style>
  <w:style w:type="paragraph" w:styleId="Testocommento">
    <w:name w:val="annotation text"/>
    <w:basedOn w:val="Normale"/>
    <w:link w:val="TestocommentoCarattere"/>
    <w:uiPriority w:val="98"/>
    <w:semiHidden/>
    <w:rsid w:val="006260B7"/>
    <w:rPr>
      <w:sz w:val="20"/>
      <w:szCs w:val="20"/>
    </w:rPr>
  </w:style>
  <w:style w:type="character" w:customStyle="1" w:styleId="TestocommentoCarattere">
    <w:name w:val="Testo commento Carattere"/>
    <w:basedOn w:val="Carpredefinitoparagrafo"/>
    <w:link w:val="Testocommento"/>
    <w:uiPriority w:val="98"/>
    <w:semiHidden/>
    <w:rsid w:val="006260B7"/>
    <w:rPr>
      <w:sz w:val="20"/>
      <w:szCs w:val="20"/>
      <w:lang w:val="en-GB"/>
    </w:rPr>
  </w:style>
  <w:style w:type="paragraph" w:customStyle="1" w:styleId="DecHTitle">
    <w:name w:val="Dec_H_Title"/>
    <w:aliases w:val="_Title_1"/>
    <w:basedOn w:val="JuPara"/>
    <w:next w:val="JuPara"/>
    <w:uiPriority w:val="38"/>
    <w:qFormat/>
    <w:rsid w:val="006260B7"/>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260B7"/>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6260B7"/>
    <w:pPr>
      <w:ind w:firstLine="284"/>
    </w:pPr>
  </w:style>
  <w:style w:type="paragraph" w:customStyle="1" w:styleId="JuHeader">
    <w:name w:val="Ju_Header"/>
    <w:aliases w:val="_Header"/>
    <w:basedOn w:val="Intestazione"/>
    <w:uiPriority w:val="29"/>
    <w:qFormat/>
    <w:rsid w:val="006260B7"/>
    <w:pPr>
      <w:tabs>
        <w:tab w:val="clear" w:pos="4536"/>
        <w:tab w:val="clear" w:pos="9072"/>
      </w:tabs>
      <w:jc w:val="center"/>
    </w:pPr>
    <w:rPr>
      <w:sz w:val="18"/>
    </w:rPr>
  </w:style>
  <w:style w:type="paragraph" w:styleId="Testofumetto">
    <w:name w:val="Balloon Text"/>
    <w:basedOn w:val="Normale"/>
    <w:link w:val="TestofumettoCarattere"/>
    <w:uiPriority w:val="98"/>
    <w:semiHidden/>
    <w:rsid w:val="006260B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260B7"/>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6260B7"/>
    <w:pPr>
      <w:numPr>
        <w:numId w:val="7"/>
      </w:numPr>
      <w:spacing w:before="60" w:after="60"/>
    </w:pPr>
  </w:style>
  <w:style w:type="paragraph" w:customStyle="1" w:styleId="JuList">
    <w:name w:val="Ju_List"/>
    <w:aliases w:val="_List_1"/>
    <w:basedOn w:val="NormalJustified"/>
    <w:uiPriority w:val="23"/>
    <w:qFormat/>
    <w:rsid w:val="006260B7"/>
    <w:pPr>
      <w:numPr>
        <w:numId w:val="10"/>
      </w:numPr>
      <w:spacing w:before="280" w:after="60"/>
    </w:pPr>
  </w:style>
  <w:style w:type="paragraph" w:customStyle="1" w:styleId="JuQuot">
    <w:name w:val="Ju_Quot"/>
    <w:aliases w:val="_Quote"/>
    <w:basedOn w:val="NormalJustified"/>
    <w:uiPriority w:val="20"/>
    <w:qFormat/>
    <w:rsid w:val="006260B7"/>
    <w:pPr>
      <w:spacing w:before="120" w:after="120"/>
      <w:ind w:left="425" w:firstLine="142"/>
    </w:pPr>
    <w:rPr>
      <w:sz w:val="20"/>
    </w:rPr>
  </w:style>
  <w:style w:type="paragraph" w:customStyle="1" w:styleId="JuLista">
    <w:name w:val="Ju_List_a"/>
    <w:aliases w:val="_List_2"/>
    <w:basedOn w:val="NormalJustified"/>
    <w:uiPriority w:val="23"/>
    <w:rsid w:val="006260B7"/>
    <w:pPr>
      <w:numPr>
        <w:ilvl w:val="1"/>
        <w:numId w:val="10"/>
      </w:numPr>
    </w:pPr>
  </w:style>
  <w:style w:type="paragraph" w:customStyle="1" w:styleId="JuListi">
    <w:name w:val="Ju_List_i"/>
    <w:aliases w:val="_List_3"/>
    <w:basedOn w:val="NormalJustified"/>
    <w:uiPriority w:val="23"/>
    <w:rsid w:val="006260B7"/>
    <w:pPr>
      <w:numPr>
        <w:ilvl w:val="2"/>
        <w:numId w:val="10"/>
      </w:numPr>
    </w:pPr>
  </w:style>
  <w:style w:type="paragraph" w:customStyle="1" w:styleId="ECHRCoverTitle4">
    <w:name w:val="ECHR_Cover_Title_4"/>
    <w:aliases w:val="_Title_4"/>
    <w:basedOn w:val="JuPara"/>
    <w:next w:val="JuPara"/>
    <w:uiPriority w:val="38"/>
    <w:qFormat/>
    <w:rsid w:val="006260B7"/>
    <w:pPr>
      <w:keepNext/>
      <w:keepLines/>
      <w:tabs>
        <w:tab w:val="right" w:pos="7938"/>
      </w:tabs>
      <w:ind w:firstLine="0"/>
      <w:jc w:val="center"/>
    </w:pPr>
    <w:rPr>
      <w:i/>
    </w:rPr>
  </w:style>
  <w:style w:type="table" w:customStyle="1" w:styleId="ECHRDNTable">
    <w:name w:val="ECHR_DN_Table"/>
    <w:basedOn w:val="Tabellanormale"/>
    <w:uiPriority w:val="99"/>
    <w:rsid w:val="006260B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6260B7"/>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6260B7"/>
    <w:pPr>
      <w:keepNext/>
      <w:keepLines/>
      <w:spacing w:before="1320" w:after="280"/>
      <w:contextualSpacing/>
      <w:jc w:val="center"/>
    </w:pPr>
    <w:rPr>
      <w:b/>
    </w:rPr>
  </w:style>
  <w:style w:type="numbering" w:customStyle="1" w:styleId="ECHRA1StyleBulletedSquare">
    <w:name w:val="ECHR_A1_Style_Bulleted_Square"/>
    <w:basedOn w:val="Nessunelenco"/>
    <w:rsid w:val="006260B7"/>
    <w:pPr>
      <w:numPr>
        <w:numId w:val="4"/>
      </w:numPr>
    </w:pPr>
  </w:style>
  <w:style w:type="numbering" w:customStyle="1" w:styleId="ECHRA1StyleList">
    <w:name w:val="ECHR_A1_Style_List"/>
    <w:basedOn w:val="Nessunelenco"/>
    <w:uiPriority w:val="99"/>
    <w:rsid w:val="006260B7"/>
    <w:pPr>
      <w:numPr>
        <w:numId w:val="5"/>
      </w:numPr>
    </w:pPr>
  </w:style>
  <w:style w:type="paragraph" w:customStyle="1" w:styleId="JuHHead">
    <w:name w:val="Ju_H_Head"/>
    <w:aliases w:val="_Head_1"/>
    <w:basedOn w:val="Titolo1"/>
    <w:next w:val="JuPara"/>
    <w:uiPriority w:val="17"/>
    <w:qFormat/>
    <w:rsid w:val="006260B7"/>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6260B7"/>
    <w:pPr>
      <w:numPr>
        <w:numId w:val="6"/>
      </w:numPr>
    </w:pPr>
  </w:style>
  <w:style w:type="table" w:customStyle="1" w:styleId="ECHRHeaderTable">
    <w:name w:val="ECHR_Header_Table"/>
    <w:basedOn w:val="Tabellanormale"/>
    <w:uiPriority w:val="99"/>
    <w:rsid w:val="006260B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6260B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6260B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6260B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6260B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6260B7"/>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6260B7"/>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6260B7"/>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6260B7"/>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6260B7"/>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6260B7"/>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6260B7"/>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6260B7"/>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6260B7"/>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6260B7"/>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6260B7"/>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6260B7"/>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6260B7"/>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6260B7"/>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6260B7"/>
    <w:pPr>
      <w:keepNext/>
      <w:keepLines/>
      <w:spacing w:before="240" w:after="240"/>
      <w:ind w:firstLine="284"/>
    </w:pPr>
  </w:style>
  <w:style w:type="table" w:customStyle="1" w:styleId="ECHRTableForInternalUse">
    <w:name w:val="ECHR_Table_For_Internal_Use"/>
    <w:basedOn w:val="Tabellanormale"/>
    <w:uiPriority w:val="99"/>
    <w:rsid w:val="006260B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6260B7"/>
    <w:pPr>
      <w:tabs>
        <w:tab w:val="left" w:pos="567"/>
        <w:tab w:val="left" w:pos="1134"/>
      </w:tabs>
    </w:pPr>
  </w:style>
  <w:style w:type="table" w:customStyle="1" w:styleId="ECHRTableMemo">
    <w:name w:val="ECHR_Table_Memo"/>
    <w:basedOn w:val="Tabellanormale"/>
    <w:uiPriority w:val="99"/>
    <w:rsid w:val="006260B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6260B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6260B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6260B7"/>
    <w:pPr>
      <w:ind w:firstLine="284"/>
    </w:pPr>
    <w:rPr>
      <w:b/>
    </w:rPr>
  </w:style>
  <w:style w:type="paragraph" w:customStyle="1" w:styleId="JuCourt">
    <w:name w:val="Ju_Court"/>
    <w:aliases w:val="_Court_Names"/>
    <w:basedOn w:val="Normale"/>
    <w:next w:val="Normale"/>
    <w:uiPriority w:val="32"/>
    <w:qFormat/>
    <w:rsid w:val="006260B7"/>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6260B7"/>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260B7"/>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6260B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260B7"/>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6260B7"/>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260B7"/>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6260B7"/>
    <w:rPr>
      <w:b/>
      <w:bCs/>
    </w:rPr>
  </w:style>
  <w:style w:type="character" w:styleId="Enfasicorsivo">
    <w:name w:val="Emphasis"/>
    <w:uiPriority w:val="98"/>
    <w:semiHidden/>
    <w:qFormat/>
    <w:rsid w:val="006260B7"/>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6260B7"/>
  </w:style>
  <w:style w:type="character" w:customStyle="1" w:styleId="NessunaspaziaturaCarattere">
    <w:name w:val="Nessuna spaziatura Carattere"/>
    <w:basedOn w:val="Carpredefinitoparagrafo"/>
    <w:link w:val="Nessunaspaziatura"/>
    <w:uiPriority w:val="98"/>
    <w:semiHidden/>
    <w:rsid w:val="006260B7"/>
    <w:rPr>
      <w:sz w:val="24"/>
      <w:szCs w:val="24"/>
      <w:lang w:val="en-GB"/>
    </w:rPr>
  </w:style>
  <w:style w:type="paragraph" w:styleId="Paragrafoelenco">
    <w:name w:val="List Paragraph"/>
    <w:basedOn w:val="Normale"/>
    <w:uiPriority w:val="98"/>
    <w:semiHidden/>
    <w:qFormat/>
    <w:rsid w:val="006260B7"/>
    <w:pPr>
      <w:ind w:left="720"/>
      <w:contextualSpacing/>
    </w:pPr>
  </w:style>
  <w:style w:type="paragraph" w:styleId="Citazione">
    <w:name w:val="Quote"/>
    <w:basedOn w:val="Normale"/>
    <w:next w:val="Normale"/>
    <w:link w:val="CitazioneCarattere"/>
    <w:uiPriority w:val="98"/>
    <w:semiHidden/>
    <w:qFormat/>
    <w:rsid w:val="006260B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260B7"/>
    <w:rPr>
      <w:i/>
      <w:iCs/>
      <w:sz w:val="24"/>
      <w:szCs w:val="24"/>
      <w:lang w:val="en-GB" w:bidi="en-US"/>
    </w:rPr>
  </w:style>
  <w:style w:type="paragraph" w:styleId="Citazioneintensa">
    <w:name w:val="Intense Quote"/>
    <w:basedOn w:val="Normale"/>
    <w:next w:val="Normale"/>
    <w:link w:val="CitazioneintensaCarattere"/>
    <w:uiPriority w:val="98"/>
    <w:semiHidden/>
    <w:qFormat/>
    <w:rsid w:val="006260B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260B7"/>
    <w:rPr>
      <w:b/>
      <w:bCs/>
      <w:i/>
      <w:iCs/>
      <w:sz w:val="24"/>
      <w:szCs w:val="24"/>
      <w:lang w:val="en-GB" w:bidi="en-US"/>
    </w:rPr>
  </w:style>
  <w:style w:type="character" w:styleId="Enfasidelicata">
    <w:name w:val="Subtle Emphasis"/>
    <w:uiPriority w:val="98"/>
    <w:semiHidden/>
    <w:qFormat/>
    <w:rsid w:val="006260B7"/>
    <w:rPr>
      <w:i/>
      <w:iCs/>
    </w:rPr>
  </w:style>
  <w:style w:type="character" w:styleId="Enfasiintensa">
    <w:name w:val="Intense Emphasis"/>
    <w:uiPriority w:val="98"/>
    <w:semiHidden/>
    <w:qFormat/>
    <w:rsid w:val="006260B7"/>
    <w:rPr>
      <w:b/>
      <w:bCs/>
    </w:rPr>
  </w:style>
  <w:style w:type="character" w:styleId="Riferimentodelicato">
    <w:name w:val="Subtle Reference"/>
    <w:uiPriority w:val="98"/>
    <w:semiHidden/>
    <w:qFormat/>
    <w:rsid w:val="006260B7"/>
    <w:rPr>
      <w:smallCaps/>
    </w:rPr>
  </w:style>
  <w:style w:type="character" w:styleId="Riferimentointenso">
    <w:name w:val="Intense Reference"/>
    <w:uiPriority w:val="98"/>
    <w:semiHidden/>
    <w:qFormat/>
    <w:rsid w:val="006260B7"/>
    <w:rPr>
      <w:smallCaps/>
      <w:spacing w:val="5"/>
      <w:u w:val="single"/>
    </w:rPr>
  </w:style>
  <w:style w:type="character" w:styleId="Titolodellibro">
    <w:name w:val="Book Title"/>
    <w:uiPriority w:val="98"/>
    <w:semiHidden/>
    <w:qFormat/>
    <w:rsid w:val="006260B7"/>
    <w:rPr>
      <w:i/>
      <w:iCs/>
      <w:smallCaps/>
      <w:spacing w:val="5"/>
    </w:rPr>
  </w:style>
  <w:style w:type="paragraph" w:styleId="Titolosommario">
    <w:name w:val="TOC Heading"/>
    <w:basedOn w:val="Normale"/>
    <w:next w:val="Normale"/>
    <w:uiPriority w:val="98"/>
    <w:semiHidden/>
    <w:qFormat/>
    <w:rsid w:val="006260B7"/>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6260B7"/>
    <w:pPr>
      <w:numPr>
        <w:numId w:val="1"/>
      </w:numPr>
    </w:pPr>
  </w:style>
  <w:style w:type="numbering" w:styleId="1ai">
    <w:name w:val="Outline List 1"/>
    <w:basedOn w:val="Nessunelenco"/>
    <w:uiPriority w:val="99"/>
    <w:semiHidden/>
    <w:unhideWhenUsed/>
    <w:rsid w:val="006260B7"/>
    <w:pPr>
      <w:numPr>
        <w:numId w:val="2"/>
      </w:numPr>
    </w:pPr>
  </w:style>
  <w:style w:type="numbering" w:styleId="ArticoloSezione">
    <w:name w:val="Outline List 3"/>
    <w:basedOn w:val="Nessunelenco"/>
    <w:uiPriority w:val="99"/>
    <w:semiHidden/>
    <w:unhideWhenUsed/>
    <w:rsid w:val="006260B7"/>
    <w:pPr>
      <w:numPr>
        <w:numId w:val="3"/>
      </w:numPr>
    </w:pPr>
  </w:style>
  <w:style w:type="paragraph" w:styleId="Bibliografia">
    <w:name w:val="Bibliography"/>
    <w:basedOn w:val="Normale"/>
    <w:next w:val="Normale"/>
    <w:uiPriority w:val="98"/>
    <w:semiHidden/>
    <w:rsid w:val="006260B7"/>
  </w:style>
  <w:style w:type="paragraph" w:styleId="Testodelblocco">
    <w:name w:val="Block Text"/>
    <w:basedOn w:val="Normale"/>
    <w:uiPriority w:val="98"/>
    <w:semiHidden/>
    <w:rsid w:val="006260B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6260B7"/>
    <w:pPr>
      <w:spacing w:after="120"/>
    </w:pPr>
  </w:style>
  <w:style w:type="character" w:customStyle="1" w:styleId="CorpotestoCarattere">
    <w:name w:val="Corpo testo Carattere"/>
    <w:basedOn w:val="Carpredefinitoparagrafo"/>
    <w:link w:val="Corpotesto"/>
    <w:uiPriority w:val="98"/>
    <w:semiHidden/>
    <w:rsid w:val="006260B7"/>
    <w:rPr>
      <w:sz w:val="24"/>
      <w:szCs w:val="24"/>
      <w:lang w:val="en-GB"/>
    </w:rPr>
  </w:style>
  <w:style w:type="paragraph" w:styleId="Corpodeltesto2">
    <w:name w:val="Body Text 2"/>
    <w:basedOn w:val="Normale"/>
    <w:link w:val="Corpodeltesto2Carattere"/>
    <w:uiPriority w:val="98"/>
    <w:semiHidden/>
    <w:rsid w:val="006260B7"/>
    <w:pPr>
      <w:spacing w:after="120" w:line="480" w:lineRule="auto"/>
    </w:pPr>
  </w:style>
  <w:style w:type="character" w:customStyle="1" w:styleId="Corpodeltesto2Carattere">
    <w:name w:val="Corpo del testo 2 Carattere"/>
    <w:basedOn w:val="Carpredefinitoparagrafo"/>
    <w:link w:val="Corpodeltesto2"/>
    <w:uiPriority w:val="98"/>
    <w:semiHidden/>
    <w:rsid w:val="006260B7"/>
    <w:rPr>
      <w:sz w:val="24"/>
      <w:szCs w:val="24"/>
      <w:lang w:val="en-GB"/>
    </w:rPr>
  </w:style>
  <w:style w:type="paragraph" w:styleId="Corpodeltesto3">
    <w:name w:val="Body Text 3"/>
    <w:basedOn w:val="Normale"/>
    <w:link w:val="Corpodeltesto3Carattere"/>
    <w:uiPriority w:val="98"/>
    <w:semiHidden/>
    <w:rsid w:val="006260B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260B7"/>
    <w:rPr>
      <w:sz w:val="16"/>
      <w:szCs w:val="16"/>
      <w:lang w:val="en-GB"/>
    </w:rPr>
  </w:style>
  <w:style w:type="paragraph" w:styleId="Primorientrocorpodeltesto">
    <w:name w:val="Body Text First Indent"/>
    <w:basedOn w:val="Corpotesto"/>
    <w:link w:val="PrimorientrocorpodeltestoCarattere"/>
    <w:uiPriority w:val="98"/>
    <w:semiHidden/>
    <w:rsid w:val="006260B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260B7"/>
    <w:rPr>
      <w:sz w:val="24"/>
      <w:szCs w:val="24"/>
      <w:lang w:val="en-GB"/>
    </w:rPr>
  </w:style>
  <w:style w:type="paragraph" w:styleId="Rientrocorpodeltesto">
    <w:name w:val="Body Text Indent"/>
    <w:basedOn w:val="Normale"/>
    <w:link w:val="RientrocorpodeltestoCarattere"/>
    <w:uiPriority w:val="98"/>
    <w:semiHidden/>
    <w:rsid w:val="006260B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260B7"/>
    <w:rPr>
      <w:sz w:val="24"/>
      <w:szCs w:val="24"/>
      <w:lang w:val="en-GB"/>
    </w:rPr>
  </w:style>
  <w:style w:type="paragraph" w:styleId="Primorientrocorpodeltesto2">
    <w:name w:val="Body Text First Indent 2"/>
    <w:basedOn w:val="Rientrocorpodeltesto"/>
    <w:link w:val="Primorientrocorpodeltesto2Carattere"/>
    <w:uiPriority w:val="98"/>
    <w:semiHidden/>
    <w:rsid w:val="006260B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260B7"/>
    <w:rPr>
      <w:sz w:val="24"/>
      <w:szCs w:val="24"/>
      <w:lang w:val="en-GB"/>
    </w:rPr>
  </w:style>
  <w:style w:type="paragraph" w:styleId="Rientrocorpodeltesto2">
    <w:name w:val="Body Text Indent 2"/>
    <w:basedOn w:val="Normale"/>
    <w:link w:val="Rientrocorpodeltesto2Carattere"/>
    <w:uiPriority w:val="98"/>
    <w:semiHidden/>
    <w:rsid w:val="006260B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260B7"/>
    <w:rPr>
      <w:sz w:val="24"/>
      <w:szCs w:val="24"/>
      <w:lang w:val="en-GB"/>
    </w:rPr>
  </w:style>
  <w:style w:type="paragraph" w:styleId="Rientrocorpodeltesto3">
    <w:name w:val="Body Text Indent 3"/>
    <w:basedOn w:val="Normale"/>
    <w:link w:val="Rientrocorpodeltesto3Carattere"/>
    <w:uiPriority w:val="98"/>
    <w:semiHidden/>
    <w:rsid w:val="006260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260B7"/>
    <w:rPr>
      <w:sz w:val="16"/>
      <w:szCs w:val="16"/>
      <w:lang w:val="en-GB"/>
    </w:rPr>
  </w:style>
  <w:style w:type="paragraph" w:styleId="Didascalia">
    <w:name w:val="caption"/>
    <w:basedOn w:val="Normale"/>
    <w:next w:val="Normale"/>
    <w:uiPriority w:val="98"/>
    <w:semiHidden/>
    <w:qFormat/>
    <w:rsid w:val="006260B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260B7"/>
    <w:pPr>
      <w:ind w:left="4252"/>
    </w:pPr>
  </w:style>
  <w:style w:type="character" w:customStyle="1" w:styleId="FormuladichiusuraCarattere">
    <w:name w:val="Formula di chiusura Carattere"/>
    <w:basedOn w:val="Carpredefinitoparagrafo"/>
    <w:link w:val="Formuladichiusura"/>
    <w:uiPriority w:val="98"/>
    <w:semiHidden/>
    <w:rsid w:val="006260B7"/>
    <w:rPr>
      <w:sz w:val="24"/>
      <w:szCs w:val="24"/>
      <w:lang w:val="en-GB"/>
    </w:rPr>
  </w:style>
  <w:style w:type="table" w:styleId="Grigliaacolori">
    <w:name w:val="Colorful Grid"/>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260B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260B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260B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260B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260B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260B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260B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260B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260B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260B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260B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260B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260B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260B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260B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6260B7"/>
    <w:rPr>
      <w:b/>
      <w:bCs/>
    </w:rPr>
  </w:style>
  <w:style w:type="character" w:customStyle="1" w:styleId="SoggettocommentoCarattere">
    <w:name w:val="Soggetto commento Carattere"/>
    <w:basedOn w:val="TestocommentoCarattere"/>
    <w:link w:val="Soggettocommento"/>
    <w:uiPriority w:val="98"/>
    <w:semiHidden/>
    <w:rsid w:val="006260B7"/>
    <w:rPr>
      <w:b/>
      <w:bCs/>
      <w:sz w:val="20"/>
      <w:szCs w:val="20"/>
      <w:lang w:val="en-GB"/>
    </w:rPr>
  </w:style>
  <w:style w:type="table" w:styleId="Elencoscuro">
    <w:name w:val="Dark List"/>
    <w:basedOn w:val="Tabellanormale"/>
    <w:uiPriority w:val="70"/>
    <w:semiHidden/>
    <w:rsid w:val="006260B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260B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260B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260B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260B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260B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260B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260B7"/>
  </w:style>
  <w:style w:type="character" w:customStyle="1" w:styleId="DataCarattere">
    <w:name w:val="Data Carattere"/>
    <w:basedOn w:val="Carpredefinitoparagrafo"/>
    <w:link w:val="Data"/>
    <w:uiPriority w:val="98"/>
    <w:semiHidden/>
    <w:rsid w:val="006260B7"/>
    <w:rPr>
      <w:sz w:val="24"/>
      <w:szCs w:val="24"/>
      <w:lang w:val="en-GB"/>
    </w:rPr>
  </w:style>
  <w:style w:type="paragraph" w:styleId="Mappadocumento">
    <w:name w:val="Document Map"/>
    <w:basedOn w:val="Normale"/>
    <w:link w:val="MappadocumentoCarattere"/>
    <w:uiPriority w:val="98"/>
    <w:semiHidden/>
    <w:rsid w:val="006260B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260B7"/>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260B7"/>
  </w:style>
  <w:style w:type="character" w:customStyle="1" w:styleId="FirmadipostaelettronicaCarattere">
    <w:name w:val="Firma di posta elettronica Carattere"/>
    <w:basedOn w:val="Carpredefinitoparagrafo"/>
    <w:link w:val="Firmadipostaelettronica"/>
    <w:uiPriority w:val="98"/>
    <w:semiHidden/>
    <w:rsid w:val="006260B7"/>
    <w:rPr>
      <w:sz w:val="24"/>
      <w:szCs w:val="24"/>
      <w:lang w:val="en-GB"/>
    </w:rPr>
  </w:style>
  <w:style w:type="character" w:styleId="Rimandonotadichiusura">
    <w:name w:val="endnote reference"/>
    <w:basedOn w:val="Carpredefinitoparagrafo"/>
    <w:uiPriority w:val="98"/>
    <w:semiHidden/>
    <w:rsid w:val="006260B7"/>
    <w:rPr>
      <w:vertAlign w:val="superscript"/>
    </w:rPr>
  </w:style>
  <w:style w:type="paragraph" w:styleId="Testonotadichiusura">
    <w:name w:val="endnote text"/>
    <w:basedOn w:val="Normale"/>
    <w:link w:val="TestonotadichiusuraCarattere"/>
    <w:uiPriority w:val="98"/>
    <w:semiHidden/>
    <w:rsid w:val="006260B7"/>
    <w:rPr>
      <w:sz w:val="20"/>
      <w:szCs w:val="20"/>
    </w:rPr>
  </w:style>
  <w:style w:type="character" w:customStyle="1" w:styleId="TestonotadichiusuraCarattere">
    <w:name w:val="Testo nota di chiusura Carattere"/>
    <w:basedOn w:val="Carpredefinitoparagrafo"/>
    <w:link w:val="Testonotadichiusura"/>
    <w:uiPriority w:val="98"/>
    <w:semiHidden/>
    <w:rsid w:val="006260B7"/>
    <w:rPr>
      <w:sz w:val="20"/>
      <w:szCs w:val="20"/>
      <w:lang w:val="en-GB"/>
    </w:rPr>
  </w:style>
  <w:style w:type="paragraph" w:styleId="Indirizzodestinatario">
    <w:name w:val="envelope address"/>
    <w:basedOn w:val="Normale"/>
    <w:uiPriority w:val="98"/>
    <w:semiHidden/>
    <w:rsid w:val="006260B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260B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260B7"/>
    <w:rPr>
      <w:color w:val="7030A0" w:themeColor="followedHyperlink"/>
      <w:u w:val="single"/>
    </w:rPr>
  </w:style>
  <w:style w:type="character" w:styleId="Rimandonotaapidipagina">
    <w:name w:val="footnote reference"/>
    <w:basedOn w:val="Carpredefinitoparagrafo"/>
    <w:uiPriority w:val="98"/>
    <w:semiHidden/>
    <w:rsid w:val="006260B7"/>
    <w:rPr>
      <w:vertAlign w:val="superscript"/>
    </w:rPr>
  </w:style>
  <w:style w:type="paragraph" w:styleId="Testonotaapidipagina">
    <w:name w:val="footnote text"/>
    <w:basedOn w:val="NormalJustified"/>
    <w:link w:val="TestonotaapidipaginaCarattere"/>
    <w:uiPriority w:val="98"/>
    <w:semiHidden/>
    <w:rsid w:val="006260B7"/>
    <w:rPr>
      <w:sz w:val="20"/>
      <w:szCs w:val="20"/>
    </w:rPr>
  </w:style>
  <w:style w:type="character" w:customStyle="1" w:styleId="TestonotaapidipaginaCarattere">
    <w:name w:val="Testo nota a piè di pagina Carattere"/>
    <w:basedOn w:val="Carpredefinitoparagrafo"/>
    <w:link w:val="Testonotaapidipagina"/>
    <w:uiPriority w:val="98"/>
    <w:semiHidden/>
    <w:rsid w:val="006260B7"/>
    <w:rPr>
      <w:sz w:val="20"/>
      <w:szCs w:val="20"/>
      <w:lang w:val="en-GB"/>
    </w:rPr>
  </w:style>
  <w:style w:type="character" w:styleId="AcronimoHTML">
    <w:name w:val="HTML Acronym"/>
    <w:basedOn w:val="Carpredefinitoparagrafo"/>
    <w:uiPriority w:val="98"/>
    <w:semiHidden/>
    <w:rsid w:val="006260B7"/>
  </w:style>
  <w:style w:type="paragraph" w:styleId="IndirizzoHTML">
    <w:name w:val="HTML Address"/>
    <w:basedOn w:val="Normale"/>
    <w:link w:val="IndirizzoHTMLCarattere"/>
    <w:uiPriority w:val="98"/>
    <w:semiHidden/>
    <w:rsid w:val="006260B7"/>
    <w:rPr>
      <w:i/>
      <w:iCs/>
    </w:rPr>
  </w:style>
  <w:style w:type="character" w:customStyle="1" w:styleId="IndirizzoHTMLCarattere">
    <w:name w:val="Indirizzo HTML Carattere"/>
    <w:basedOn w:val="Carpredefinitoparagrafo"/>
    <w:link w:val="IndirizzoHTML"/>
    <w:uiPriority w:val="98"/>
    <w:semiHidden/>
    <w:rsid w:val="006260B7"/>
    <w:rPr>
      <w:i/>
      <w:iCs/>
      <w:sz w:val="24"/>
      <w:szCs w:val="24"/>
      <w:lang w:val="en-GB"/>
    </w:rPr>
  </w:style>
  <w:style w:type="character" w:styleId="CitazioneHTML">
    <w:name w:val="HTML Cite"/>
    <w:basedOn w:val="Carpredefinitoparagrafo"/>
    <w:uiPriority w:val="98"/>
    <w:semiHidden/>
    <w:rsid w:val="006260B7"/>
    <w:rPr>
      <w:i/>
      <w:iCs/>
    </w:rPr>
  </w:style>
  <w:style w:type="character" w:styleId="CodiceHTML">
    <w:name w:val="HTML Code"/>
    <w:basedOn w:val="Carpredefinitoparagrafo"/>
    <w:uiPriority w:val="98"/>
    <w:semiHidden/>
    <w:rsid w:val="006260B7"/>
    <w:rPr>
      <w:rFonts w:ascii="Consolas" w:hAnsi="Consolas" w:cs="Consolas"/>
      <w:sz w:val="20"/>
      <w:szCs w:val="20"/>
    </w:rPr>
  </w:style>
  <w:style w:type="character" w:styleId="DefinizioneHTML">
    <w:name w:val="HTML Definition"/>
    <w:basedOn w:val="Carpredefinitoparagrafo"/>
    <w:uiPriority w:val="98"/>
    <w:semiHidden/>
    <w:rsid w:val="006260B7"/>
    <w:rPr>
      <w:i/>
      <w:iCs/>
    </w:rPr>
  </w:style>
  <w:style w:type="character" w:styleId="TastieraHTML">
    <w:name w:val="HTML Keyboard"/>
    <w:basedOn w:val="Carpredefinitoparagrafo"/>
    <w:uiPriority w:val="98"/>
    <w:semiHidden/>
    <w:rsid w:val="006260B7"/>
    <w:rPr>
      <w:rFonts w:ascii="Consolas" w:hAnsi="Consolas" w:cs="Consolas"/>
      <w:sz w:val="20"/>
      <w:szCs w:val="20"/>
    </w:rPr>
  </w:style>
  <w:style w:type="paragraph" w:styleId="PreformattatoHTML">
    <w:name w:val="HTML Preformatted"/>
    <w:basedOn w:val="Normale"/>
    <w:link w:val="PreformattatoHTMLCarattere"/>
    <w:uiPriority w:val="98"/>
    <w:semiHidden/>
    <w:rsid w:val="006260B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260B7"/>
    <w:rPr>
      <w:rFonts w:ascii="Consolas" w:hAnsi="Consolas" w:cs="Consolas"/>
      <w:sz w:val="20"/>
      <w:szCs w:val="20"/>
      <w:lang w:val="en-GB"/>
    </w:rPr>
  </w:style>
  <w:style w:type="character" w:styleId="EsempioHTML">
    <w:name w:val="HTML Sample"/>
    <w:basedOn w:val="Carpredefinitoparagrafo"/>
    <w:uiPriority w:val="98"/>
    <w:semiHidden/>
    <w:rsid w:val="006260B7"/>
    <w:rPr>
      <w:rFonts w:ascii="Consolas" w:hAnsi="Consolas" w:cs="Consolas"/>
      <w:sz w:val="24"/>
      <w:szCs w:val="24"/>
    </w:rPr>
  </w:style>
  <w:style w:type="character" w:styleId="MacchinadascrivereHTML">
    <w:name w:val="HTML Typewriter"/>
    <w:basedOn w:val="Carpredefinitoparagrafo"/>
    <w:uiPriority w:val="98"/>
    <w:semiHidden/>
    <w:rsid w:val="006260B7"/>
    <w:rPr>
      <w:rFonts w:ascii="Consolas" w:hAnsi="Consolas" w:cs="Consolas"/>
      <w:sz w:val="20"/>
      <w:szCs w:val="20"/>
    </w:rPr>
  </w:style>
  <w:style w:type="character" w:styleId="VariabileHTML">
    <w:name w:val="HTML Variable"/>
    <w:basedOn w:val="Carpredefinitoparagrafo"/>
    <w:uiPriority w:val="98"/>
    <w:semiHidden/>
    <w:rsid w:val="006260B7"/>
    <w:rPr>
      <w:i/>
      <w:iCs/>
    </w:rPr>
  </w:style>
  <w:style w:type="character" w:styleId="Collegamentoipertestuale">
    <w:name w:val="Hyperlink"/>
    <w:basedOn w:val="Carpredefinitoparagrafo"/>
    <w:uiPriority w:val="98"/>
    <w:semiHidden/>
    <w:rsid w:val="006260B7"/>
    <w:rPr>
      <w:color w:val="0072BC" w:themeColor="hyperlink"/>
      <w:u w:val="single"/>
    </w:rPr>
  </w:style>
  <w:style w:type="paragraph" w:styleId="Indice1">
    <w:name w:val="index 1"/>
    <w:basedOn w:val="Normale"/>
    <w:next w:val="Normale"/>
    <w:autoRedefine/>
    <w:uiPriority w:val="98"/>
    <w:semiHidden/>
    <w:rsid w:val="006260B7"/>
    <w:pPr>
      <w:ind w:left="240" w:hanging="240"/>
    </w:pPr>
  </w:style>
  <w:style w:type="paragraph" w:styleId="Indice2">
    <w:name w:val="index 2"/>
    <w:basedOn w:val="Normale"/>
    <w:next w:val="Normale"/>
    <w:autoRedefine/>
    <w:uiPriority w:val="98"/>
    <w:semiHidden/>
    <w:rsid w:val="006260B7"/>
    <w:pPr>
      <w:ind w:left="480" w:hanging="240"/>
    </w:pPr>
  </w:style>
  <w:style w:type="paragraph" w:styleId="Indice3">
    <w:name w:val="index 3"/>
    <w:basedOn w:val="Normale"/>
    <w:next w:val="Normale"/>
    <w:autoRedefine/>
    <w:uiPriority w:val="98"/>
    <w:semiHidden/>
    <w:rsid w:val="006260B7"/>
    <w:pPr>
      <w:ind w:left="720" w:hanging="240"/>
    </w:pPr>
  </w:style>
  <w:style w:type="paragraph" w:styleId="Indice4">
    <w:name w:val="index 4"/>
    <w:basedOn w:val="Normale"/>
    <w:next w:val="Normale"/>
    <w:autoRedefine/>
    <w:uiPriority w:val="98"/>
    <w:semiHidden/>
    <w:rsid w:val="006260B7"/>
    <w:pPr>
      <w:ind w:left="960" w:hanging="240"/>
    </w:pPr>
  </w:style>
  <w:style w:type="paragraph" w:styleId="Indice5">
    <w:name w:val="index 5"/>
    <w:basedOn w:val="Normale"/>
    <w:next w:val="Normale"/>
    <w:autoRedefine/>
    <w:uiPriority w:val="98"/>
    <w:semiHidden/>
    <w:rsid w:val="006260B7"/>
    <w:pPr>
      <w:ind w:left="1200" w:hanging="240"/>
    </w:pPr>
  </w:style>
  <w:style w:type="paragraph" w:styleId="Indice6">
    <w:name w:val="index 6"/>
    <w:basedOn w:val="Normale"/>
    <w:next w:val="Normale"/>
    <w:autoRedefine/>
    <w:uiPriority w:val="98"/>
    <w:semiHidden/>
    <w:rsid w:val="006260B7"/>
    <w:pPr>
      <w:ind w:left="1440" w:hanging="240"/>
    </w:pPr>
  </w:style>
  <w:style w:type="paragraph" w:styleId="Indice7">
    <w:name w:val="index 7"/>
    <w:basedOn w:val="Normale"/>
    <w:next w:val="Normale"/>
    <w:autoRedefine/>
    <w:uiPriority w:val="98"/>
    <w:semiHidden/>
    <w:rsid w:val="006260B7"/>
    <w:pPr>
      <w:ind w:left="1680" w:hanging="240"/>
    </w:pPr>
  </w:style>
  <w:style w:type="paragraph" w:styleId="Indice8">
    <w:name w:val="index 8"/>
    <w:basedOn w:val="Normale"/>
    <w:next w:val="Normale"/>
    <w:autoRedefine/>
    <w:uiPriority w:val="98"/>
    <w:semiHidden/>
    <w:rsid w:val="006260B7"/>
    <w:pPr>
      <w:ind w:left="1920" w:hanging="240"/>
    </w:pPr>
  </w:style>
  <w:style w:type="paragraph" w:styleId="Indice9">
    <w:name w:val="index 9"/>
    <w:basedOn w:val="Normale"/>
    <w:next w:val="Normale"/>
    <w:autoRedefine/>
    <w:uiPriority w:val="98"/>
    <w:semiHidden/>
    <w:rsid w:val="006260B7"/>
    <w:pPr>
      <w:ind w:left="2160" w:hanging="240"/>
    </w:pPr>
  </w:style>
  <w:style w:type="paragraph" w:styleId="Titoloindice">
    <w:name w:val="index heading"/>
    <w:basedOn w:val="Normale"/>
    <w:next w:val="Indice1"/>
    <w:uiPriority w:val="98"/>
    <w:semiHidden/>
    <w:rsid w:val="006260B7"/>
    <w:rPr>
      <w:rFonts w:asciiTheme="majorHAnsi" w:eastAsiaTheme="majorEastAsia" w:hAnsiTheme="majorHAnsi" w:cstheme="majorBidi"/>
      <w:b/>
      <w:bCs/>
    </w:rPr>
  </w:style>
  <w:style w:type="table" w:styleId="Grigliachiara">
    <w:name w:val="Light Grid"/>
    <w:basedOn w:val="Tabellanormale"/>
    <w:uiPriority w:val="62"/>
    <w:semiHidden/>
    <w:rsid w:val="006260B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260B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260B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260B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260B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260B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260B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260B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260B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260B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260B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260B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260B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260B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260B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260B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260B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260B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260B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260B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260B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260B7"/>
  </w:style>
  <w:style w:type="paragraph" w:styleId="Elenco">
    <w:name w:val="List"/>
    <w:basedOn w:val="Normale"/>
    <w:uiPriority w:val="98"/>
    <w:semiHidden/>
    <w:rsid w:val="006260B7"/>
    <w:pPr>
      <w:ind w:left="283" w:hanging="283"/>
      <w:contextualSpacing/>
    </w:pPr>
  </w:style>
  <w:style w:type="paragraph" w:styleId="Elenco2">
    <w:name w:val="List 2"/>
    <w:basedOn w:val="Normale"/>
    <w:uiPriority w:val="98"/>
    <w:semiHidden/>
    <w:rsid w:val="006260B7"/>
    <w:pPr>
      <w:ind w:left="566" w:hanging="283"/>
      <w:contextualSpacing/>
    </w:pPr>
  </w:style>
  <w:style w:type="paragraph" w:styleId="Elenco3">
    <w:name w:val="List 3"/>
    <w:basedOn w:val="Normale"/>
    <w:uiPriority w:val="98"/>
    <w:semiHidden/>
    <w:rsid w:val="006260B7"/>
    <w:pPr>
      <w:ind w:left="849" w:hanging="283"/>
      <w:contextualSpacing/>
    </w:pPr>
  </w:style>
  <w:style w:type="paragraph" w:styleId="Elenco4">
    <w:name w:val="List 4"/>
    <w:basedOn w:val="Normale"/>
    <w:uiPriority w:val="98"/>
    <w:semiHidden/>
    <w:rsid w:val="006260B7"/>
    <w:pPr>
      <w:ind w:left="1132" w:hanging="283"/>
      <w:contextualSpacing/>
    </w:pPr>
  </w:style>
  <w:style w:type="paragraph" w:styleId="Elenco5">
    <w:name w:val="List 5"/>
    <w:basedOn w:val="Normale"/>
    <w:uiPriority w:val="98"/>
    <w:semiHidden/>
    <w:rsid w:val="006260B7"/>
    <w:pPr>
      <w:ind w:left="1415" w:hanging="283"/>
      <w:contextualSpacing/>
    </w:pPr>
  </w:style>
  <w:style w:type="paragraph" w:styleId="Puntoelenco">
    <w:name w:val="List Bullet"/>
    <w:basedOn w:val="Normale"/>
    <w:uiPriority w:val="98"/>
    <w:semiHidden/>
    <w:rsid w:val="006260B7"/>
    <w:pPr>
      <w:numPr>
        <w:numId w:val="11"/>
      </w:numPr>
    </w:pPr>
  </w:style>
  <w:style w:type="paragraph" w:styleId="Puntoelenco2">
    <w:name w:val="List Bullet 2"/>
    <w:basedOn w:val="Normale"/>
    <w:uiPriority w:val="98"/>
    <w:semiHidden/>
    <w:rsid w:val="006260B7"/>
    <w:pPr>
      <w:numPr>
        <w:numId w:val="12"/>
      </w:numPr>
      <w:contextualSpacing/>
    </w:pPr>
  </w:style>
  <w:style w:type="paragraph" w:styleId="Puntoelenco3">
    <w:name w:val="List Bullet 3"/>
    <w:basedOn w:val="Normale"/>
    <w:uiPriority w:val="98"/>
    <w:semiHidden/>
    <w:rsid w:val="006260B7"/>
    <w:pPr>
      <w:numPr>
        <w:numId w:val="13"/>
      </w:numPr>
      <w:contextualSpacing/>
    </w:pPr>
  </w:style>
  <w:style w:type="paragraph" w:styleId="Puntoelenco4">
    <w:name w:val="List Bullet 4"/>
    <w:basedOn w:val="Normale"/>
    <w:uiPriority w:val="98"/>
    <w:semiHidden/>
    <w:rsid w:val="006260B7"/>
    <w:pPr>
      <w:numPr>
        <w:numId w:val="14"/>
      </w:numPr>
      <w:contextualSpacing/>
    </w:pPr>
  </w:style>
  <w:style w:type="paragraph" w:styleId="Puntoelenco5">
    <w:name w:val="List Bullet 5"/>
    <w:basedOn w:val="Normale"/>
    <w:uiPriority w:val="98"/>
    <w:semiHidden/>
    <w:rsid w:val="006260B7"/>
    <w:pPr>
      <w:numPr>
        <w:numId w:val="15"/>
      </w:numPr>
      <w:contextualSpacing/>
    </w:pPr>
  </w:style>
  <w:style w:type="paragraph" w:styleId="Elencocontinua">
    <w:name w:val="List Continue"/>
    <w:basedOn w:val="Normale"/>
    <w:uiPriority w:val="98"/>
    <w:semiHidden/>
    <w:rsid w:val="006260B7"/>
    <w:pPr>
      <w:spacing w:after="120"/>
      <w:ind w:left="283"/>
      <w:contextualSpacing/>
    </w:pPr>
  </w:style>
  <w:style w:type="paragraph" w:styleId="Elencocontinua2">
    <w:name w:val="List Continue 2"/>
    <w:basedOn w:val="Normale"/>
    <w:uiPriority w:val="98"/>
    <w:semiHidden/>
    <w:rsid w:val="006260B7"/>
    <w:pPr>
      <w:spacing w:after="120"/>
      <w:ind w:left="566"/>
      <w:contextualSpacing/>
    </w:pPr>
  </w:style>
  <w:style w:type="paragraph" w:styleId="Elencocontinua3">
    <w:name w:val="List Continue 3"/>
    <w:basedOn w:val="Normale"/>
    <w:uiPriority w:val="98"/>
    <w:semiHidden/>
    <w:rsid w:val="006260B7"/>
    <w:pPr>
      <w:spacing w:after="120"/>
      <w:ind w:left="849"/>
      <w:contextualSpacing/>
    </w:pPr>
  </w:style>
  <w:style w:type="paragraph" w:styleId="Elencocontinua4">
    <w:name w:val="List Continue 4"/>
    <w:basedOn w:val="Normale"/>
    <w:uiPriority w:val="98"/>
    <w:semiHidden/>
    <w:rsid w:val="006260B7"/>
    <w:pPr>
      <w:spacing w:after="120"/>
      <w:ind w:left="1132"/>
      <w:contextualSpacing/>
    </w:pPr>
  </w:style>
  <w:style w:type="paragraph" w:styleId="Elencocontinua5">
    <w:name w:val="List Continue 5"/>
    <w:basedOn w:val="Normale"/>
    <w:uiPriority w:val="98"/>
    <w:semiHidden/>
    <w:rsid w:val="006260B7"/>
    <w:pPr>
      <w:spacing w:after="120"/>
      <w:ind w:left="1415"/>
      <w:contextualSpacing/>
    </w:pPr>
  </w:style>
  <w:style w:type="paragraph" w:styleId="Numeroelenco">
    <w:name w:val="List Number"/>
    <w:basedOn w:val="Normale"/>
    <w:uiPriority w:val="98"/>
    <w:semiHidden/>
    <w:rsid w:val="006260B7"/>
    <w:pPr>
      <w:numPr>
        <w:numId w:val="16"/>
      </w:numPr>
      <w:contextualSpacing/>
    </w:pPr>
  </w:style>
  <w:style w:type="paragraph" w:styleId="Numeroelenco2">
    <w:name w:val="List Number 2"/>
    <w:basedOn w:val="Normale"/>
    <w:uiPriority w:val="98"/>
    <w:semiHidden/>
    <w:rsid w:val="006260B7"/>
    <w:pPr>
      <w:numPr>
        <w:numId w:val="17"/>
      </w:numPr>
      <w:contextualSpacing/>
    </w:pPr>
  </w:style>
  <w:style w:type="paragraph" w:styleId="Numeroelenco3">
    <w:name w:val="List Number 3"/>
    <w:basedOn w:val="Normale"/>
    <w:uiPriority w:val="98"/>
    <w:semiHidden/>
    <w:rsid w:val="006260B7"/>
    <w:pPr>
      <w:numPr>
        <w:numId w:val="18"/>
      </w:numPr>
      <w:contextualSpacing/>
    </w:pPr>
  </w:style>
  <w:style w:type="paragraph" w:styleId="Numeroelenco4">
    <w:name w:val="List Number 4"/>
    <w:basedOn w:val="Normale"/>
    <w:uiPriority w:val="98"/>
    <w:semiHidden/>
    <w:rsid w:val="006260B7"/>
    <w:pPr>
      <w:numPr>
        <w:numId w:val="19"/>
      </w:numPr>
      <w:contextualSpacing/>
    </w:pPr>
  </w:style>
  <w:style w:type="paragraph" w:styleId="Numeroelenco5">
    <w:name w:val="List Number 5"/>
    <w:basedOn w:val="Normale"/>
    <w:uiPriority w:val="98"/>
    <w:semiHidden/>
    <w:rsid w:val="006260B7"/>
    <w:pPr>
      <w:numPr>
        <w:numId w:val="20"/>
      </w:numPr>
      <w:contextualSpacing/>
    </w:pPr>
  </w:style>
  <w:style w:type="paragraph" w:styleId="Testomacro">
    <w:name w:val="macro"/>
    <w:link w:val="TestomacroCarattere"/>
    <w:uiPriority w:val="98"/>
    <w:semiHidden/>
    <w:rsid w:val="006260B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260B7"/>
    <w:rPr>
      <w:rFonts w:ascii="Consolas" w:eastAsiaTheme="minorEastAsia" w:hAnsi="Consolas" w:cs="Consolas"/>
      <w:sz w:val="20"/>
      <w:szCs w:val="20"/>
    </w:rPr>
  </w:style>
  <w:style w:type="table" w:styleId="Grigliamedia1">
    <w:name w:val="Medium Grid 1"/>
    <w:basedOn w:val="Tabellanormale"/>
    <w:uiPriority w:val="67"/>
    <w:semiHidden/>
    <w:rsid w:val="006260B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260B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260B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260B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260B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260B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260B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260B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260B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260B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260B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260B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260B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260B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260B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260B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260B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260B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260B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260B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260B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260B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260B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260B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260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260B7"/>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260B7"/>
    <w:rPr>
      <w:rFonts w:ascii="Times New Roman" w:hAnsi="Times New Roman" w:cs="Times New Roman"/>
    </w:rPr>
  </w:style>
  <w:style w:type="paragraph" w:styleId="Rientronormale">
    <w:name w:val="Normal Indent"/>
    <w:basedOn w:val="Normale"/>
    <w:uiPriority w:val="98"/>
    <w:semiHidden/>
    <w:rsid w:val="006260B7"/>
    <w:pPr>
      <w:ind w:left="720"/>
    </w:pPr>
  </w:style>
  <w:style w:type="paragraph" w:customStyle="1" w:styleId="JuInitialled">
    <w:name w:val="Ju_Initialled"/>
    <w:aliases w:val="_Right"/>
    <w:basedOn w:val="Normale"/>
    <w:uiPriority w:val="30"/>
    <w:qFormat/>
    <w:rsid w:val="006260B7"/>
    <w:pPr>
      <w:tabs>
        <w:tab w:val="center" w:pos="6407"/>
      </w:tabs>
      <w:spacing w:before="720"/>
      <w:jc w:val="right"/>
    </w:pPr>
  </w:style>
  <w:style w:type="character" w:customStyle="1" w:styleId="JuITMark">
    <w:name w:val="Ju_ITMark"/>
    <w:aliases w:val="_ITMark"/>
    <w:basedOn w:val="Carpredefinitoparagrafo"/>
    <w:uiPriority w:val="54"/>
    <w:qFormat/>
    <w:rsid w:val="006260B7"/>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6260B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260B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260B7"/>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260B7"/>
  </w:style>
  <w:style w:type="character" w:customStyle="1" w:styleId="FormuladiaperturaCarattere">
    <w:name w:val="Formula di apertura Carattere"/>
    <w:basedOn w:val="Carpredefinitoparagrafo"/>
    <w:link w:val="Formuladiapertura"/>
    <w:uiPriority w:val="98"/>
    <w:semiHidden/>
    <w:rsid w:val="006260B7"/>
    <w:rPr>
      <w:sz w:val="24"/>
      <w:szCs w:val="24"/>
      <w:lang w:val="en-GB"/>
    </w:rPr>
  </w:style>
  <w:style w:type="paragraph" w:styleId="Firma">
    <w:name w:val="Signature"/>
    <w:basedOn w:val="Normale"/>
    <w:link w:val="FirmaCarattere"/>
    <w:uiPriority w:val="98"/>
    <w:semiHidden/>
    <w:rsid w:val="006260B7"/>
    <w:pPr>
      <w:ind w:left="4252"/>
    </w:pPr>
  </w:style>
  <w:style w:type="character" w:customStyle="1" w:styleId="FirmaCarattere">
    <w:name w:val="Firma Carattere"/>
    <w:basedOn w:val="Carpredefinitoparagrafo"/>
    <w:link w:val="Firma"/>
    <w:uiPriority w:val="98"/>
    <w:semiHidden/>
    <w:rsid w:val="006260B7"/>
    <w:rPr>
      <w:sz w:val="24"/>
      <w:szCs w:val="24"/>
      <w:lang w:val="en-GB"/>
    </w:rPr>
  </w:style>
  <w:style w:type="table" w:styleId="Tabellaeffetti3D1">
    <w:name w:val="Table 3D effects 1"/>
    <w:basedOn w:val="Tabellanormale"/>
    <w:uiPriority w:val="99"/>
    <w:semiHidden/>
    <w:unhideWhenUsed/>
    <w:rsid w:val="006260B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260B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260B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260B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260B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260B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260B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260B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260B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260B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260B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260B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260B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260B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260B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260B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260B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6260B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260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260B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260B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260B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260B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260B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260B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260B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260B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260B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260B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260B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260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260B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260B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260B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260B7"/>
    <w:pPr>
      <w:ind w:left="240" w:hanging="240"/>
    </w:pPr>
  </w:style>
  <w:style w:type="paragraph" w:styleId="Indicedellefigure">
    <w:name w:val="table of figures"/>
    <w:basedOn w:val="Normale"/>
    <w:next w:val="Normale"/>
    <w:uiPriority w:val="98"/>
    <w:semiHidden/>
    <w:rsid w:val="006260B7"/>
  </w:style>
  <w:style w:type="table" w:styleId="Tabellaprofessionale">
    <w:name w:val="Table Professional"/>
    <w:basedOn w:val="Tabellanormale"/>
    <w:uiPriority w:val="99"/>
    <w:semiHidden/>
    <w:unhideWhenUsed/>
    <w:rsid w:val="006260B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260B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260B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260B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260B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260B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260B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260B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260B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260B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6260B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6260B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260B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260B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260B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260B7"/>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6260B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260B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260B7"/>
    <w:pPr>
      <w:spacing w:after="100"/>
      <w:ind w:left="1680"/>
    </w:pPr>
  </w:style>
  <w:style w:type="paragraph" w:styleId="Sommario9">
    <w:name w:val="toc 9"/>
    <w:basedOn w:val="Normale"/>
    <w:next w:val="Normale"/>
    <w:autoRedefine/>
    <w:uiPriority w:val="98"/>
    <w:semiHidden/>
    <w:rsid w:val="006260B7"/>
    <w:pPr>
      <w:spacing w:after="100"/>
      <w:ind w:left="1920"/>
    </w:pPr>
  </w:style>
  <w:style w:type="character" w:customStyle="1" w:styleId="JUNAMES">
    <w:name w:val="JU_NAMES"/>
    <w:aliases w:val="_Ju_Names"/>
    <w:uiPriority w:val="33"/>
    <w:qFormat/>
    <w:rsid w:val="006260B7"/>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6260B7"/>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6260B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6260B7"/>
    <w:pPr>
      <w:jc w:val="both"/>
    </w:pPr>
  </w:style>
  <w:style w:type="table" w:customStyle="1" w:styleId="ECHRTable">
    <w:name w:val="ECHR_Table"/>
    <w:basedOn w:val="Tabellanormale"/>
    <w:rsid w:val="006260B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6260B7"/>
    <w:pPr>
      <w:numPr>
        <w:ilvl w:val="1"/>
      </w:numPr>
    </w:pPr>
  </w:style>
  <w:style w:type="paragraph" w:customStyle="1" w:styleId="ECHRBullet3">
    <w:name w:val="ECHR_Bullet_3"/>
    <w:aliases w:val="_Bul_3"/>
    <w:basedOn w:val="ECHRBullet2"/>
    <w:uiPriority w:val="23"/>
    <w:semiHidden/>
    <w:rsid w:val="006260B7"/>
    <w:pPr>
      <w:numPr>
        <w:ilvl w:val="2"/>
      </w:numPr>
    </w:pPr>
  </w:style>
  <w:style w:type="paragraph" w:customStyle="1" w:styleId="ECHRBullet4">
    <w:name w:val="ECHR_Bullet_4"/>
    <w:aliases w:val="_Bul_4"/>
    <w:basedOn w:val="ECHRBullet3"/>
    <w:uiPriority w:val="23"/>
    <w:semiHidden/>
    <w:rsid w:val="006260B7"/>
    <w:pPr>
      <w:numPr>
        <w:ilvl w:val="3"/>
      </w:numPr>
    </w:pPr>
  </w:style>
  <w:style w:type="paragraph" w:customStyle="1" w:styleId="ECHRConfidential">
    <w:name w:val="ECHR_Confidential"/>
    <w:aliases w:val="_Confidential"/>
    <w:basedOn w:val="Normale"/>
    <w:next w:val="Normale"/>
    <w:uiPriority w:val="42"/>
    <w:semiHidden/>
    <w:qFormat/>
    <w:rsid w:val="006260B7"/>
    <w:pPr>
      <w:jc w:val="right"/>
    </w:pPr>
    <w:rPr>
      <w:color w:val="C00000"/>
      <w:sz w:val="20"/>
    </w:rPr>
  </w:style>
  <w:style w:type="paragraph" w:customStyle="1" w:styleId="ECHRDecisionBody">
    <w:name w:val="ECHR_Decision_Body"/>
    <w:aliases w:val="_Decision_Body"/>
    <w:basedOn w:val="NormalJustified"/>
    <w:uiPriority w:val="54"/>
    <w:semiHidden/>
    <w:rsid w:val="006260B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260B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260B7"/>
    <w:rPr>
      <w:rFonts w:ascii="Arial" w:hAnsi="Arial"/>
      <w:i/>
      <w:color w:val="002856"/>
      <w:sz w:val="32"/>
      <w:szCs w:val="24"/>
      <w:lang w:val="en-GB"/>
    </w:rPr>
  </w:style>
  <w:style w:type="paragraph" w:customStyle="1" w:styleId="DummyStyle">
    <w:name w:val="Dummy_Style"/>
    <w:aliases w:val="_Dummy"/>
    <w:basedOn w:val="Normale"/>
    <w:semiHidden/>
    <w:qFormat/>
    <w:rsid w:val="006260B7"/>
    <w:rPr>
      <w:color w:val="00B050"/>
      <w:sz w:val="22"/>
    </w:rPr>
  </w:style>
  <w:style w:type="paragraph" w:customStyle="1" w:styleId="ECHRFooterLineLandscape">
    <w:name w:val="ECHR_Footer_Line_Landscape"/>
    <w:aliases w:val="_Footer_Line_Landscape"/>
    <w:basedOn w:val="Normale"/>
    <w:uiPriority w:val="30"/>
    <w:semiHidden/>
    <w:rsid w:val="006260B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6260B7"/>
    <w:pPr>
      <w:ind w:left="567" w:hanging="567"/>
    </w:pPr>
  </w:style>
  <w:style w:type="paragraph" w:customStyle="1" w:styleId="ECHRHeading9">
    <w:name w:val="ECHR_Heading_9"/>
    <w:aliases w:val="_Head_9"/>
    <w:basedOn w:val="Titolo9"/>
    <w:uiPriority w:val="17"/>
    <w:semiHidden/>
    <w:rsid w:val="006260B7"/>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6260B7"/>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6260B7"/>
    <w:pPr>
      <w:spacing w:before="120" w:after="120"/>
      <w:ind w:left="284"/>
    </w:pPr>
  </w:style>
  <w:style w:type="paragraph" w:customStyle="1" w:styleId="ECHRLine">
    <w:name w:val="ECHR_Line"/>
    <w:aliases w:val="_Line"/>
    <w:basedOn w:val="NormalJustified"/>
    <w:next w:val="Normale"/>
    <w:uiPriority w:val="46"/>
    <w:semiHidden/>
    <w:rsid w:val="006260B7"/>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6260B7"/>
    <w:pPr>
      <w:numPr>
        <w:numId w:val="0"/>
      </w:numPr>
      <w:ind w:left="284"/>
    </w:pPr>
  </w:style>
  <w:style w:type="paragraph" w:customStyle="1" w:styleId="ECHRNumberedList1">
    <w:name w:val="ECHR_Numbered_List_1"/>
    <w:aliases w:val="_Num_1"/>
    <w:basedOn w:val="NormalJustified"/>
    <w:uiPriority w:val="23"/>
    <w:semiHidden/>
    <w:qFormat/>
    <w:rsid w:val="006260B7"/>
    <w:pPr>
      <w:numPr>
        <w:numId w:val="8"/>
      </w:numPr>
      <w:spacing w:before="60" w:after="60"/>
    </w:pPr>
  </w:style>
  <w:style w:type="paragraph" w:customStyle="1" w:styleId="ECHRNumberedList2">
    <w:name w:val="ECHR_Numbered_List_2"/>
    <w:aliases w:val="_Num_2"/>
    <w:basedOn w:val="ECHRNumberedList1"/>
    <w:uiPriority w:val="23"/>
    <w:semiHidden/>
    <w:rsid w:val="006260B7"/>
    <w:pPr>
      <w:numPr>
        <w:ilvl w:val="1"/>
      </w:numPr>
    </w:pPr>
  </w:style>
  <w:style w:type="paragraph" w:customStyle="1" w:styleId="ECHRNumberedList3">
    <w:name w:val="ECHR_Numbered_List_3"/>
    <w:aliases w:val="_Num_3"/>
    <w:basedOn w:val="ECHRNumberedList2"/>
    <w:uiPriority w:val="23"/>
    <w:semiHidden/>
    <w:rsid w:val="006260B7"/>
    <w:pPr>
      <w:numPr>
        <w:ilvl w:val="2"/>
      </w:numPr>
    </w:pPr>
  </w:style>
  <w:style w:type="paragraph" w:customStyle="1" w:styleId="ECHRPlaceholder">
    <w:name w:val="ECHR_Placeholder"/>
    <w:aliases w:val="_Placeholder"/>
    <w:basedOn w:val="JuSigned"/>
    <w:uiPriority w:val="31"/>
    <w:rsid w:val="006260B7"/>
    <w:rPr>
      <w:color w:val="FFFFFF"/>
    </w:rPr>
  </w:style>
  <w:style w:type="character" w:customStyle="1" w:styleId="ECHRRed">
    <w:name w:val="ECHR_Red"/>
    <w:aliases w:val="_Red"/>
    <w:basedOn w:val="Carpredefinitoparagrafo"/>
    <w:uiPriority w:val="15"/>
    <w:semiHidden/>
    <w:qFormat/>
    <w:rsid w:val="006260B7"/>
    <w:rPr>
      <w:color w:val="C00000" w:themeColor="accent2"/>
    </w:rPr>
  </w:style>
  <w:style w:type="paragraph" w:customStyle="1" w:styleId="ECHRHeaderDate">
    <w:name w:val="ECHR_Header_Date"/>
    <w:aliases w:val="_Ref_Date"/>
    <w:basedOn w:val="Normale"/>
    <w:uiPriority w:val="44"/>
    <w:semiHidden/>
    <w:qFormat/>
    <w:rsid w:val="006260B7"/>
    <w:pPr>
      <w:jc w:val="right"/>
    </w:pPr>
    <w:rPr>
      <w:sz w:val="20"/>
    </w:rPr>
  </w:style>
  <w:style w:type="paragraph" w:customStyle="1" w:styleId="ECHRHeaderRefIt">
    <w:name w:val="ECHR_Header_Ref_It"/>
    <w:aliases w:val="_Ref_Ital"/>
    <w:basedOn w:val="Normale"/>
    <w:next w:val="ECHRHeaderDate"/>
    <w:uiPriority w:val="43"/>
    <w:semiHidden/>
    <w:qFormat/>
    <w:rsid w:val="006260B7"/>
    <w:pPr>
      <w:jc w:val="right"/>
    </w:pPr>
    <w:rPr>
      <w:i/>
      <w:sz w:val="20"/>
    </w:rPr>
  </w:style>
  <w:style w:type="paragraph" w:customStyle="1" w:styleId="ECHRSpacer">
    <w:name w:val="ECHR_Spacer"/>
    <w:aliases w:val="_Spacer"/>
    <w:basedOn w:val="Normale"/>
    <w:uiPriority w:val="45"/>
    <w:semiHidden/>
    <w:rsid w:val="006260B7"/>
    <w:rPr>
      <w:sz w:val="4"/>
    </w:rPr>
  </w:style>
  <w:style w:type="paragraph" w:customStyle="1" w:styleId="ECHRTitleCentre1">
    <w:name w:val="ECHR_Title_Centre_1"/>
    <w:aliases w:val="_Title_C_1"/>
    <w:basedOn w:val="Normale"/>
    <w:next w:val="Normale"/>
    <w:uiPriority w:val="26"/>
    <w:semiHidden/>
    <w:qFormat/>
    <w:rsid w:val="006260B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260B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260B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260B7"/>
    <w:pPr>
      <w:outlineLvl w:val="0"/>
    </w:pPr>
  </w:style>
  <w:style w:type="paragraph" w:customStyle="1" w:styleId="ECHRTitle1">
    <w:name w:val="ECHR_Title_1"/>
    <w:aliases w:val="_Title_L_1"/>
    <w:basedOn w:val="Normale"/>
    <w:next w:val="Normale"/>
    <w:uiPriority w:val="28"/>
    <w:semiHidden/>
    <w:qFormat/>
    <w:rsid w:val="006260B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260B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260B7"/>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6260B7"/>
    <w:pPr>
      <w:outlineLvl w:val="0"/>
    </w:pPr>
  </w:style>
  <w:style w:type="table" w:customStyle="1" w:styleId="LtrTableAddress">
    <w:name w:val="Ltr_Table_Address"/>
    <w:aliases w:val="ECHR_Ltr_Table_Address"/>
    <w:basedOn w:val="Tabellanormale"/>
    <w:uiPriority w:val="99"/>
    <w:rsid w:val="006260B7"/>
    <w:rPr>
      <w:sz w:val="24"/>
      <w:szCs w:val="24"/>
    </w:rPr>
    <w:tblPr>
      <w:tblInd w:w="5103" w:type="dxa"/>
    </w:tblPr>
  </w:style>
  <w:style w:type="table" w:customStyle="1" w:styleId="PCFTableStyle">
    <w:name w:val="PCF_Table_Style"/>
    <w:aliases w:val="ECHR_PCF_Table_Style"/>
    <w:basedOn w:val="Tabellanormale"/>
    <w:uiPriority w:val="99"/>
    <w:rsid w:val="006260B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6260B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260B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6260B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6260B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6260B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260B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6260B7"/>
  </w:style>
  <w:style w:type="character" w:customStyle="1" w:styleId="IntestazionenotaCarattere">
    <w:name w:val="Intestazione nota Carattere"/>
    <w:basedOn w:val="Carpredefinitoparagrafo"/>
    <w:link w:val="Intestazionenota"/>
    <w:uiPriority w:val="98"/>
    <w:semiHidden/>
    <w:rsid w:val="006260B7"/>
    <w:rPr>
      <w:sz w:val="24"/>
      <w:szCs w:val="24"/>
      <w:lang w:val="en-GB"/>
    </w:rPr>
  </w:style>
  <w:style w:type="character" w:customStyle="1" w:styleId="Menzionenonrisolta1">
    <w:name w:val="Menzione non risolta1"/>
    <w:basedOn w:val="Carpredefinitoparagrafo"/>
    <w:uiPriority w:val="99"/>
    <w:semiHidden/>
    <w:unhideWhenUsed/>
    <w:rsid w:val="006260B7"/>
    <w:rPr>
      <w:color w:val="605E5C"/>
      <w:shd w:val="clear" w:color="auto" w:fill="E1DFDD"/>
    </w:rPr>
  </w:style>
  <w:style w:type="table" w:styleId="Tabellagriglia1chiara">
    <w:name w:val="Grid Table 1 Light"/>
    <w:basedOn w:val="Tabellanormale"/>
    <w:uiPriority w:val="46"/>
    <w:semiHidden/>
    <w:rsid w:val="006260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260B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260B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260B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260B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260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260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260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260B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260B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260B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260B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260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260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260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260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260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260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260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260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260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260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260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260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260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260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260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260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260B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260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260B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260B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260B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260B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260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260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260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260B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260B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260B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260B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260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260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260B7"/>
    <w:rPr>
      <w:color w:val="2B579A"/>
      <w:shd w:val="clear" w:color="auto" w:fill="E1DFDD"/>
    </w:rPr>
  </w:style>
  <w:style w:type="table" w:styleId="Tabellaelenco1chiara">
    <w:name w:val="List Table 1 Light"/>
    <w:basedOn w:val="Tabellanormale"/>
    <w:uiPriority w:val="46"/>
    <w:semiHidden/>
    <w:rsid w:val="006260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260B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260B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260B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260B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260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260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260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260B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260B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260B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260B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260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260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260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260B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260B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260B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260B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260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260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260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260B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260B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260B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260B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260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260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260B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260B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260B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260B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260B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260B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260B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260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260B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260B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260B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260B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260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260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260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260B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260B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260B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260B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260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260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260B7"/>
    <w:rPr>
      <w:color w:val="2B579A"/>
      <w:shd w:val="clear" w:color="auto" w:fill="E1DFDD"/>
    </w:rPr>
  </w:style>
  <w:style w:type="table" w:styleId="Tabellasemplice-1">
    <w:name w:val="Plain Table 1"/>
    <w:basedOn w:val="Tabellanormale"/>
    <w:uiPriority w:val="41"/>
    <w:semiHidden/>
    <w:rsid w:val="006260B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260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260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260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260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260B7"/>
    <w:rPr>
      <w:u w:val="dotted"/>
    </w:rPr>
  </w:style>
  <w:style w:type="character" w:customStyle="1" w:styleId="SmartLink">
    <w:name w:val="Smart Link"/>
    <w:basedOn w:val="Carpredefinitoparagrafo"/>
    <w:uiPriority w:val="99"/>
    <w:semiHidden/>
    <w:unhideWhenUsed/>
    <w:rsid w:val="006260B7"/>
    <w:rPr>
      <w:color w:val="0000FF"/>
      <w:u w:val="single"/>
      <w:shd w:val="clear" w:color="auto" w:fill="F3F2F1"/>
    </w:rPr>
  </w:style>
  <w:style w:type="table" w:styleId="Grigliatabellachiara">
    <w:name w:val="Grid Table Light"/>
    <w:basedOn w:val="Tabellanormale"/>
    <w:uiPriority w:val="40"/>
    <w:semiHidden/>
    <w:rsid w:val="006260B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B9D4-304F-48C3-AD9D-F8DEA47D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81EF1A-29CF-4FB3-A9C2-95A9B2A95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4625D-E356-4519-A2BB-F6B9A354ABA1}">
  <ds:schemaRefs>
    <ds:schemaRef ds:uri="http://schemas.microsoft.com/sharepoint/v3/contenttype/forms"/>
  </ds:schemaRefs>
</ds:datastoreItem>
</file>

<file path=customXml/itemProps4.xml><?xml version="1.0" encoding="utf-8"?>
<ds:datastoreItem xmlns:ds="http://schemas.openxmlformats.org/officeDocument/2006/customXml" ds:itemID="{4674151A-046B-43AD-8CD6-8FA57A1F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2022-04-26T12:57:00Z</dcterms:created>
  <dcterms:modified xsi:type="dcterms:W3CDTF">2022-04-26T12:57:00Z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61126/08</vt:lpwstr>
  </property>
  <property fmtid="{D5CDD505-2E9C-101B-9397-08002B2CF9AE}" pid="4" name="CASEID">
    <vt:lpwstr>545319</vt:lpwstr>
  </property>
  <property fmtid="{D5CDD505-2E9C-101B-9397-08002B2CF9AE}" pid="5" name="ContentTypeId">
    <vt:lpwstr>0x010100558EB02BDB9E204AB350EDD385B68E10</vt:lpwstr>
  </property>
</Properties>
</file>